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0A" w:rsidRPr="00B30A14" w:rsidRDefault="00B0046B" w:rsidP="001F5A0A">
      <w:pPr>
        <w:tabs>
          <w:tab w:val="left" w:pos="6600"/>
        </w:tabs>
        <w:spacing w:line="240" w:lineRule="auto"/>
        <w:contextualSpacing/>
        <w:rPr>
          <w:rFonts w:ascii="Cambria" w:hAnsi="Cambri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3FF1E" wp14:editId="57EF0B06">
                <wp:simplePos x="0" y="0"/>
                <wp:positionH relativeFrom="column">
                  <wp:posOffset>3749040</wp:posOffset>
                </wp:positionH>
                <wp:positionV relativeFrom="paragraph">
                  <wp:posOffset>-519430</wp:posOffset>
                </wp:positionV>
                <wp:extent cx="2933700" cy="87630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ABF" w:rsidRDefault="00933ABF" w:rsidP="00DD7D8E">
                            <w:pPr>
                              <w:contextualSpacing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40"/>
                                <w:sz w:val="36"/>
                              </w:rPr>
                              <w:t>Pasientinformasjon</w:t>
                            </w:r>
                          </w:p>
                          <w:p w:rsidR="00933ABF" w:rsidRPr="00DD7D8E" w:rsidRDefault="00DD35AE" w:rsidP="00DD7D8E">
                            <w:pPr>
                              <w:contextualSpacing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Om smittevern ved </w:t>
                            </w:r>
                            <w:r w:rsidR="003E2DD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isolering</w:t>
                            </w:r>
                            <w:r w:rsidR="0076756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36471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k</w:t>
                            </w:r>
                            <w:r w:rsidR="0076756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o</w:t>
                            </w:r>
                            <w:r w:rsidR="00AB211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ronavirus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3FF1E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95.2pt;margin-top:-40.9pt;width:231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" filled="f" stroked="f" strokecolor="white [3212]">
                <v:textbox>
                  <w:txbxContent>
                    <w:p w:rsidR="00933ABF" w:rsidRDefault="00933ABF" w:rsidP="00DD7D8E">
                      <w:pPr>
                        <w:contextualSpacing/>
                        <w:rPr>
                          <w:rFonts w:ascii="Calibri" w:hAnsi="Calibri" w:cs="Calibri"/>
                          <w:b/>
                          <w:color w:val="FFFFFF" w:themeColor="background1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pacing w:val="40"/>
                          <w:sz w:val="36"/>
                        </w:rPr>
                        <w:t>Pasientinformasjon</w:t>
                      </w:r>
                    </w:p>
                    <w:p w:rsidR="00933ABF" w:rsidRPr="00DD7D8E" w:rsidRDefault="00DD35AE" w:rsidP="00DD7D8E">
                      <w:pPr>
                        <w:contextualSpacing/>
                        <w:rPr>
                          <w:rFonts w:ascii="Calibri" w:hAnsi="Calibri" w:cs="Calibri"/>
                          <w:b/>
                          <w:color w:val="FFFFFF" w:themeColor="background1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Om smittevern ved </w:t>
                      </w:r>
                      <w:r w:rsidR="003E2DD0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isolering</w:t>
                      </w:r>
                      <w:r w:rsidR="00767561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 for </w:t>
                      </w:r>
                      <w:r w:rsidR="00364712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k</w:t>
                      </w:r>
                      <w:r w:rsidR="00767561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o</w:t>
                      </w:r>
                      <w:r w:rsidR="00AB2112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ronavirus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5881C" wp14:editId="51738C23">
                <wp:simplePos x="0" y="0"/>
                <wp:positionH relativeFrom="column">
                  <wp:posOffset>3771900</wp:posOffset>
                </wp:positionH>
                <wp:positionV relativeFrom="page">
                  <wp:posOffset>480060</wp:posOffset>
                </wp:positionV>
                <wp:extent cx="2941320" cy="746760"/>
                <wp:effectExtent l="0" t="0" r="11430" b="1524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746760"/>
                        </a:xfrm>
                        <a:prstGeom prst="roundRect">
                          <a:avLst/>
                        </a:prstGeom>
                        <a:solidFill>
                          <a:srgbClr val="5599EE"/>
                        </a:solidFill>
                        <a:ln>
                          <a:solidFill>
                            <a:srgbClr val="5599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4D60" id="Avrundet rektangel 5" o:spid="_x0000_s1026" style="position:absolute;margin-left:297pt;margin-top:37.8pt;width:231.6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" fillcolor="#59e" strokecolor="#59e" strokeweight="2pt">
                <w10:wrap anchory="page"/>
              </v:roundrect>
            </w:pict>
          </mc:Fallback>
        </mc:AlternateContent>
      </w:r>
      <w:r w:rsidR="0051307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0">
                <wp:simplePos x="0" y="0"/>
                <wp:positionH relativeFrom="column">
                  <wp:posOffset>-85725</wp:posOffset>
                </wp:positionH>
                <wp:positionV relativeFrom="page">
                  <wp:posOffset>1059180</wp:posOffset>
                </wp:positionV>
                <wp:extent cx="3035935" cy="495300"/>
                <wp:effectExtent l="0" t="1905" r="2540" b="0"/>
                <wp:wrapTopAndBottom/>
                <wp:docPr id="1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9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ABF" w:rsidRPr="00973FEA" w:rsidRDefault="00933ABF" w:rsidP="001F5A0A">
                            <w:pPr>
                              <w:contextualSpacing/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</w:pPr>
                            <w:r w:rsidRPr="00D665E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Sentralbord: 03525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.75pt;margin-top:83.4pt;width:239.0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" o:allowoverlap="f" filled="f" stroked="f">
                <o:lock v:ext="edit" aspectratio="t"/>
                <v:textbox>
                  <w:txbxContent>
                    <w:p w:rsidR="00933ABF" w:rsidRPr="00973FEA" w:rsidRDefault="00933ABF" w:rsidP="001F5A0A">
                      <w:pPr>
                        <w:contextualSpacing/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D665E3">
                        <w:rPr>
                          <w:rFonts w:ascii="Cambria" w:hAnsi="Cambria"/>
                          <w:sz w:val="20"/>
                          <w:szCs w:val="20"/>
                        </w:rPr>
                        <w:t>Sentralbord: 03525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9F206C" w:rsidRPr="00FD01E7" w:rsidRDefault="009F206C" w:rsidP="009F206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Viktig informasjon </w:t>
      </w:r>
      <w:r w:rsidR="003E2DD0">
        <w:rPr>
          <w:rFonts w:ascii="Calibri" w:hAnsi="Calibri"/>
          <w:b/>
          <w:sz w:val="28"/>
          <w:szCs w:val="28"/>
        </w:rPr>
        <w:t>til deg som er isolert</w:t>
      </w:r>
      <w:r w:rsidR="00767561">
        <w:rPr>
          <w:rFonts w:ascii="Calibri" w:hAnsi="Calibri"/>
          <w:b/>
          <w:sz w:val="28"/>
          <w:szCs w:val="28"/>
        </w:rPr>
        <w:t>.</w:t>
      </w:r>
    </w:p>
    <w:p w:rsidR="009F206C" w:rsidRPr="003E2DD0" w:rsidRDefault="009F206C" w:rsidP="009F206C">
      <w:r w:rsidRPr="003E2DD0">
        <w:t xml:space="preserve">Å isolere en pasient </w:t>
      </w:r>
      <w:r w:rsidR="00767561">
        <w:t xml:space="preserve">med mistanke om, eller bekreftet </w:t>
      </w:r>
      <w:r w:rsidR="00AB2112">
        <w:t xml:space="preserve">smittet med </w:t>
      </w:r>
      <w:r w:rsidR="00364712">
        <w:t>k</w:t>
      </w:r>
      <w:r w:rsidR="00A16286">
        <w:t xml:space="preserve">oronavirus </w:t>
      </w:r>
      <w:r w:rsidR="00767561">
        <w:t>er strengt nødvendig</w:t>
      </w:r>
      <w:r w:rsidRPr="003E2DD0">
        <w:t xml:space="preserve">. </w:t>
      </w:r>
      <w:r w:rsidR="00AB2112">
        <w:t xml:space="preserve">Sykdommen du isoleres for </w:t>
      </w:r>
      <w:r w:rsidR="00A16286">
        <w:t>kalles</w:t>
      </w:r>
      <w:r w:rsidR="00AB2112">
        <w:t xml:space="preserve"> </w:t>
      </w:r>
      <w:r w:rsidR="00A16286">
        <w:t>C</w:t>
      </w:r>
      <w:r w:rsidR="00AB2112">
        <w:t>ovid-19.</w:t>
      </w:r>
      <w:r w:rsidR="00DD35AE" w:rsidRPr="003E2DD0">
        <w:br/>
      </w:r>
      <w:r w:rsidR="0089646A">
        <w:t>Viruset</w:t>
      </w:r>
      <w:r w:rsidRPr="003E2DD0">
        <w:t xml:space="preserve"> spres </w:t>
      </w:r>
      <w:r w:rsidR="0089646A">
        <w:t xml:space="preserve">primært </w:t>
      </w:r>
      <w:r w:rsidR="00AB2112">
        <w:t>via dråpe</w:t>
      </w:r>
      <w:r w:rsidR="00AB2112" w:rsidRPr="007C0AE5">
        <w:t>r</w:t>
      </w:r>
      <w:r w:rsidR="00AB2112">
        <w:t xml:space="preserve"> ved</w:t>
      </w:r>
      <w:r w:rsidR="007C0AE5">
        <w:t xml:space="preserve"> </w:t>
      </w:r>
      <w:r w:rsidR="007C0AE5" w:rsidRPr="00B36388">
        <w:t>snakking,</w:t>
      </w:r>
      <w:r w:rsidRPr="003E2DD0">
        <w:t xml:space="preserve"> host</w:t>
      </w:r>
      <w:r w:rsidR="00AB2112">
        <w:t xml:space="preserve">ing </w:t>
      </w:r>
      <w:r w:rsidRPr="003E2DD0">
        <w:t>og nysing</w:t>
      </w:r>
      <w:r w:rsidR="00887D04">
        <w:t xml:space="preserve">, ved kontakt med smittede personer eller </w:t>
      </w:r>
      <w:r w:rsidR="00134B08">
        <w:t>flater og berøringspunkter</w:t>
      </w:r>
      <w:r w:rsidR="00887D04">
        <w:t xml:space="preserve"> med virus</w:t>
      </w:r>
      <w:r w:rsidR="00134B08">
        <w:t xml:space="preserve">. </w:t>
      </w:r>
      <w:r w:rsidR="00741DB3">
        <w:t>Enkelte</w:t>
      </w:r>
      <w:r w:rsidR="0089646A">
        <w:t xml:space="preserve"> prosedyrer kan medføre at smittestoff også spres via små dråpekjerner</w:t>
      </w:r>
      <w:r w:rsidR="00A27AD8">
        <w:t xml:space="preserve">. </w:t>
      </w:r>
      <w:r w:rsidR="00134B08">
        <w:t xml:space="preserve">Ved all isolering bruker de ansatte tilpasset </w:t>
      </w:r>
      <w:r w:rsidR="0089646A">
        <w:t>beskyttelsesutstyr. Det er viktig å overholde følgende:</w:t>
      </w:r>
      <w:r w:rsidR="00BE1EBE" w:rsidRPr="003E2DD0">
        <w:t xml:space="preserve"> </w:t>
      </w:r>
    </w:p>
    <w:p w:rsidR="009F206C" w:rsidRPr="00C729E6" w:rsidRDefault="00BE1EBE" w:rsidP="009F206C">
      <w:pPr>
        <w:rPr>
          <w:rFonts w:ascii="Calibri" w:hAnsi="Calibri"/>
          <w:b/>
        </w:rPr>
      </w:pPr>
      <w:r>
        <w:rPr>
          <w:rFonts w:ascii="Calibri" w:hAnsi="Calibri"/>
          <w:b/>
        </w:rPr>
        <w:t>For</w:t>
      </w:r>
      <w:r w:rsidR="009F206C">
        <w:rPr>
          <w:rFonts w:ascii="Calibri" w:hAnsi="Calibri"/>
          <w:b/>
        </w:rPr>
        <w:t xml:space="preserve"> pasient: </w:t>
      </w:r>
    </w:p>
    <w:p w:rsidR="009F206C" w:rsidRPr="003E2DD0" w:rsidRDefault="009F206C" w:rsidP="009F206C">
      <w:pPr>
        <w:numPr>
          <w:ilvl w:val="0"/>
          <w:numId w:val="1"/>
        </w:numPr>
        <w:spacing w:after="0" w:line="240" w:lineRule="auto"/>
      </w:pPr>
      <w:r w:rsidRPr="003E2DD0">
        <w:t>Døren(e) til isoleringsrommet skal holdes lukket.</w:t>
      </w:r>
    </w:p>
    <w:p w:rsidR="009F206C" w:rsidRPr="003E2DD0" w:rsidRDefault="009F206C" w:rsidP="009F206C">
      <w:pPr>
        <w:numPr>
          <w:ilvl w:val="0"/>
          <w:numId w:val="1"/>
        </w:numPr>
        <w:spacing w:after="0" w:line="240" w:lineRule="auto"/>
      </w:pPr>
      <w:r w:rsidRPr="003E2DD0">
        <w:t>Ikke gå ut av isoleringsrommet</w:t>
      </w:r>
      <w:r w:rsidR="00D11C9C">
        <w:t>.</w:t>
      </w:r>
    </w:p>
    <w:p w:rsidR="00D11C9C" w:rsidRDefault="009F206C" w:rsidP="009F206C">
      <w:pPr>
        <w:numPr>
          <w:ilvl w:val="0"/>
          <w:numId w:val="1"/>
        </w:numPr>
        <w:spacing w:after="0" w:line="240" w:lineRule="auto"/>
      </w:pPr>
      <w:r w:rsidRPr="003E2DD0">
        <w:t>Bekken/urinflaske/dostol må benyttes dersom isoleringsrommet ikke har eget toalett.</w:t>
      </w:r>
      <w:r w:rsidR="00D11C9C" w:rsidRPr="00D11C9C">
        <w:t xml:space="preserve"> </w:t>
      </w:r>
    </w:p>
    <w:p w:rsidR="009F206C" w:rsidRPr="003E2DD0" w:rsidRDefault="0041473B" w:rsidP="009F206C">
      <w:pPr>
        <w:numPr>
          <w:ilvl w:val="0"/>
          <w:numId w:val="1"/>
        </w:numPr>
        <w:spacing w:after="0" w:line="240" w:lineRule="auto"/>
      </w:pPr>
      <w:r>
        <w:t xml:space="preserve">God </w:t>
      </w:r>
      <w:r w:rsidR="00D11C9C">
        <w:t xml:space="preserve">hostehygiene </w:t>
      </w:r>
      <w:r>
        <w:t>er</w:t>
      </w:r>
      <w:r w:rsidR="00D11C9C">
        <w:t xml:space="preserve"> å hoste/nyse i albuekroken eller å benytte papir foran munnen som kastes for deretter å utføre håndhygiene (håndvask/hånddesinfeksjon).</w:t>
      </w:r>
    </w:p>
    <w:p w:rsidR="009F206C" w:rsidRDefault="009F206C" w:rsidP="0035741A">
      <w:pPr>
        <w:numPr>
          <w:ilvl w:val="0"/>
          <w:numId w:val="1"/>
        </w:numPr>
        <w:spacing w:after="0" w:line="240" w:lineRule="auto"/>
      </w:pPr>
      <w:r w:rsidRPr="003E2DD0">
        <w:t xml:space="preserve">Din håndhygiene er </w:t>
      </w:r>
      <w:r w:rsidR="00D11C9C" w:rsidRPr="0035741A">
        <w:rPr>
          <w:b/>
        </w:rPr>
        <w:t>alltid</w:t>
      </w:r>
      <w:r w:rsidR="00D11C9C">
        <w:t xml:space="preserve"> </w:t>
      </w:r>
      <w:r w:rsidRPr="003E2DD0">
        <w:t xml:space="preserve">viktig. </w:t>
      </w:r>
      <w:r w:rsidR="0035741A">
        <w:t>Også</w:t>
      </w:r>
      <w:r w:rsidRPr="003E2DD0">
        <w:t xml:space="preserve"> </w:t>
      </w:r>
      <w:r w:rsidR="0035741A">
        <w:t xml:space="preserve">etter </w:t>
      </w:r>
      <w:r w:rsidRPr="003E2DD0">
        <w:t>toalettbesøk, etter bruk av bekken/urinflaske</w:t>
      </w:r>
      <w:r w:rsidR="00D11C9C">
        <w:t xml:space="preserve"> og</w:t>
      </w:r>
      <w:r w:rsidRPr="003E2DD0">
        <w:t xml:space="preserve"> før måltider</w:t>
      </w:r>
      <w:r w:rsidR="00D11C9C">
        <w:t>.</w:t>
      </w:r>
      <w:r w:rsidRPr="003E2DD0">
        <w:t xml:space="preserve"> </w:t>
      </w:r>
      <w:r w:rsidR="007D7562" w:rsidRPr="003E2DD0">
        <w:t xml:space="preserve">Be </w:t>
      </w:r>
      <w:r w:rsidRPr="003E2DD0">
        <w:t xml:space="preserve">pleiepersonalet </w:t>
      </w:r>
      <w:r w:rsidR="007D7562" w:rsidRPr="003E2DD0">
        <w:t xml:space="preserve">om hjelp </w:t>
      </w:r>
      <w:r w:rsidRPr="003E2DD0">
        <w:t xml:space="preserve">til </w:t>
      </w:r>
      <w:r w:rsidR="00D23BD4" w:rsidRPr="003E2DD0">
        <w:t xml:space="preserve">nødvendig </w:t>
      </w:r>
      <w:r w:rsidRPr="003E2DD0">
        <w:t>håndhygiene.</w:t>
      </w:r>
    </w:p>
    <w:p w:rsidR="009F206C" w:rsidRPr="0035741A" w:rsidRDefault="0035741A" w:rsidP="00E2112D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>
        <w:t xml:space="preserve">Hvis du må flyttes ut av rommet, for eksempel til nytt rom/avdeling eller skal til </w:t>
      </w:r>
      <w:r w:rsidR="00B36388">
        <w:t>u</w:t>
      </w:r>
      <w:r>
        <w:t xml:space="preserve">ndersøkelse, blir du påsatt et munnbind av pleiepersonalet for å hindre spredning til omgivelsene. </w:t>
      </w:r>
    </w:p>
    <w:p w:rsidR="0035741A" w:rsidRPr="0035741A" w:rsidRDefault="0035741A" w:rsidP="0035741A">
      <w:pPr>
        <w:spacing w:after="0" w:line="240" w:lineRule="auto"/>
        <w:ind w:left="360"/>
        <w:rPr>
          <w:rFonts w:ascii="Calibri" w:hAnsi="Calibri"/>
          <w:b/>
        </w:rPr>
      </w:pPr>
    </w:p>
    <w:p w:rsidR="00DC03C7" w:rsidRDefault="00BE1EBE" w:rsidP="009F206C">
      <w:r>
        <w:rPr>
          <w:rFonts w:ascii="Calibri" w:hAnsi="Calibri"/>
          <w:b/>
        </w:rPr>
        <w:t>For besøkende</w:t>
      </w:r>
      <w:r w:rsidR="009F206C">
        <w:rPr>
          <w:rFonts w:ascii="Calibri" w:hAnsi="Calibri"/>
          <w:b/>
        </w:rPr>
        <w:t>:</w:t>
      </w:r>
      <w:r w:rsidR="00DC03C7" w:rsidRPr="00DC03C7">
        <w:t xml:space="preserve"> </w:t>
      </w:r>
    </w:p>
    <w:p w:rsidR="00BE1EBE" w:rsidRPr="003E2DD0" w:rsidRDefault="00DC03C7" w:rsidP="003E1470">
      <w:pPr>
        <w:pStyle w:val="Listeavsnitt"/>
        <w:numPr>
          <w:ilvl w:val="0"/>
          <w:numId w:val="2"/>
        </w:numPr>
      </w:pPr>
      <w:r>
        <w:t xml:space="preserve">Avdelingen må </w:t>
      </w:r>
      <w:r w:rsidRPr="00B36388">
        <w:rPr>
          <w:b/>
        </w:rPr>
        <w:t>alltid</w:t>
      </w:r>
      <w:r>
        <w:t xml:space="preserve"> kontaktes per telefon for at besøk vurderes. </w:t>
      </w:r>
      <w:r w:rsidR="0035741A">
        <w:t xml:space="preserve">Det er innført besøksbegrensning – fortrinnsvis til nærmeste pårørende. </w:t>
      </w:r>
      <w:r w:rsidR="00D17207">
        <w:t>K</w:t>
      </w:r>
      <w:r w:rsidR="003E2DD0">
        <w:t xml:space="preserve">ontakt </w:t>
      </w:r>
      <w:r w:rsidR="003E2DD0" w:rsidRPr="00B36388">
        <w:rPr>
          <w:b/>
        </w:rPr>
        <w:t>alltid</w:t>
      </w:r>
      <w:r w:rsidR="003E2DD0">
        <w:t xml:space="preserve"> p</w:t>
      </w:r>
      <w:r w:rsidR="00BE1EBE" w:rsidRPr="003E2DD0">
        <w:t xml:space="preserve">ersonalet </w:t>
      </w:r>
      <w:r w:rsidR="0013719C">
        <w:t xml:space="preserve">i avdelingen </w:t>
      </w:r>
      <w:r w:rsidR="00BE1EBE" w:rsidRPr="003E2DD0">
        <w:t>før du går inn på isoleringsrommet</w:t>
      </w:r>
      <w:r w:rsidR="00054C4F">
        <w:t xml:space="preserve">. </w:t>
      </w:r>
    </w:p>
    <w:p w:rsidR="009F206C" w:rsidRPr="003E2DD0" w:rsidRDefault="00054C4F" w:rsidP="009F206C">
      <w:pPr>
        <w:pStyle w:val="Listeavsnitt"/>
        <w:numPr>
          <w:ilvl w:val="0"/>
          <w:numId w:val="2"/>
        </w:numPr>
      </w:pPr>
      <w:r>
        <w:t xml:space="preserve">Det bør ikke være mer enn </w:t>
      </w:r>
      <w:r w:rsidR="009F206C" w:rsidRPr="003E2DD0">
        <w:t>1</w:t>
      </w:r>
      <w:r>
        <w:t xml:space="preserve"> b</w:t>
      </w:r>
      <w:r w:rsidR="00D23BD4" w:rsidRPr="003E2DD0">
        <w:t xml:space="preserve">esøkende </w:t>
      </w:r>
      <w:r w:rsidR="009F206C" w:rsidRPr="003E2DD0">
        <w:t xml:space="preserve">av gangen. </w:t>
      </w:r>
    </w:p>
    <w:p w:rsidR="00D23BD4" w:rsidRPr="003E2DD0" w:rsidRDefault="009F206C" w:rsidP="00BE1EBE">
      <w:pPr>
        <w:pStyle w:val="Listeavsnitt"/>
        <w:numPr>
          <w:ilvl w:val="0"/>
          <w:numId w:val="2"/>
        </w:numPr>
      </w:pPr>
      <w:r w:rsidRPr="003E2DD0">
        <w:t>Sykepleier orienterer om nødvendige forholdsregler før du</w:t>
      </w:r>
      <w:r w:rsidR="00D17207">
        <w:t xml:space="preserve"> </w:t>
      </w:r>
      <w:r w:rsidRPr="003E2DD0">
        <w:t>går inn</w:t>
      </w:r>
      <w:r w:rsidR="00054C4F">
        <w:t xml:space="preserve"> - både om </w:t>
      </w:r>
      <w:r w:rsidR="00BE1EBE" w:rsidRPr="003E2DD0">
        <w:t xml:space="preserve">håndhygiene og </w:t>
      </w:r>
      <w:r w:rsidR="00054C4F">
        <w:t xml:space="preserve">bruk av </w:t>
      </w:r>
      <w:r w:rsidR="00BE1EBE" w:rsidRPr="003E2DD0">
        <w:t>beskyttelsesutstyr</w:t>
      </w:r>
      <w:r w:rsidRPr="003E2DD0">
        <w:t xml:space="preserve">. </w:t>
      </w:r>
      <w:r w:rsidR="00DC03C7">
        <w:t xml:space="preserve">Du </w:t>
      </w:r>
      <w:r w:rsidR="00DC03C7" w:rsidRPr="0013719C">
        <w:t>må vises</w:t>
      </w:r>
      <w:r w:rsidR="00DC03C7">
        <w:t xml:space="preserve"> korrekt på- og avkledning.</w:t>
      </w:r>
    </w:p>
    <w:p w:rsidR="009F206C" w:rsidRPr="003E2DD0" w:rsidRDefault="009F206C" w:rsidP="00BE1EBE">
      <w:pPr>
        <w:pStyle w:val="Listeavsnitt"/>
        <w:numPr>
          <w:ilvl w:val="0"/>
          <w:numId w:val="2"/>
        </w:numPr>
      </w:pPr>
      <w:r w:rsidRPr="003E2DD0">
        <w:t>Spør</w:t>
      </w:r>
      <w:r w:rsidR="00D23BD4" w:rsidRPr="003E2DD0">
        <w:t xml:space="preserve"> alltid</w:t>
      </w:r>
      <w:r w:rsidRPr="003E2DD0">
        <w:t xml:space="preserve"> sykepleier om råd før du tar med gjenstander/utstyr inn på isoleringsrommet.</w:t>
      </w:r>
    </w:p>
    <w:p w:rsidR="009F206C" w:rsidRPr="003E2DD0" w:rsidRDefault="009F206C" w:rsidP="009F206C">
      <w:pPr>
        <w:pStyle w:val="Listeavsnitt"/>
        <w:numPr>
          <w:ilvl w:val="0"/>
          <w:numId w:val="2"/>
        </w:numPr>
      </w:pPr>
      <w:r w:rsidRPr="003E2DD0">
        <w:t xml:space="preserve">Yttertøy skal </w:t>
      </w:r>
      <w:r w:rsidR="00BE1EBE" w:rsidRPr="003E2DD0">
        <w:t xml:space="preserve">henges/legges utenfor – i </w:t>
      </w:r>
      <w:r w:rsidRPr="003E2DD0">
        <w:t xml:space="preserve">forgang eller sluse der det finnes. </w:t>
      </w:r>
    </w:p>
    <w:p w:rsidR="00D23BD4" w:rsidRPr="003E2DD0" w:rsidRDefault="009F206C" w:rsidP="00BE1EBE">
      <w:pPr>
        <w:pStyle w:val="Listeavsnitt"/>
        <w:numPr>
          <w:ilvl w:val="0"/>
          <w:numId w:val="2"/>
        </w:numPr>
      </w:pPr>
      <w:r w:rsidRPr="003E2DD0">
        <w:t xml:space="preserve">Inne på isoleringsrommet bør </w:t>
      </w:r>
      <w:r w:rsidR="00BE1EBE" w:rsidRPr="003E2DD0">
        <w:t xml:space="preserve">besøkende sitte på en stol, </w:t>
      </w:r>
      <w:r w:rsidRPr="003E2DD0">
        <w:t>ikke på sengekanten</w:t>
      </w:r>
      <w:r w:rsidR="00BE1EBE" w:rsidRPr="003E2DD0">
        <w:t xml:space="preserve">. </w:t>
      </w:r>
    </w:p>
    <w:p w:rsidR="009F206C" w:rsidRPr="003E2DD0" w:rsidRDefault="00BE1EBE" w:rsidP="00054C4F">
      <w:pPr>
        <w:pStyle w:val="Listeavsnitt"/>
        <w:numPr>
          <w:ilvl w:val="0"/>
          <w:numId w:val="2"/>
        </w:numPr>
      </w:pPr>
      <w:r w:rsidRPr="003E2DD0">
        <w:t>Ta av b</w:t>
      </w:r>
      <w:r w:rsidR="009F206C" w:rsidRPr="003E2DD0">
        <w:t xml:space="preserve">eskyttelsesutstyret </w:t>
      </w:r>
      <w:r w:rsidRPr="003E2DD0">
        <w:t xml:space="preserve">med en gang du/dere er ute av </w:t>
      </w:r>
      <w:r w:rsidR="009F206C" w:rsidRPr="003E2DD0">
        <w:t>isoleringsrommet</w:t>
      </w:r>
      <w:r w:rsidR="009F206C" w:rsidRPr="00054C4F">
        <w:rPr>
          <w:b/>
        </w:rPr>
        <w:t xml:space="preserve">. </w:t>
      </w:r>
      <w:r w:rsidR="00054C4F" w:rsidRPr="00054C4F">
        <w:rPr>
          <w:b/>
        </w:rPr>
        <w:t>NB!</w:t>
      </w:r>
      <w:r w:rsidR="00054C4F">
        <w:t xml:space="preserve"> </w:t>
      </w:r>
      <w:r w:rsidR="0013719C">
        <w:t xml:space="preserve">Avkledning </w:t>
      </w:r>
      <w:r w:rsidR="00DC03C7">
        <w:t xml:space="preserve">av beskyttelsesutstyr </w:t>
      </w:r>
      <w:r w:rsidR="0013719C" w:rsidRPr="00B36388">
        <w:t>og riktig håndhygiene</w:t>
      </w:r>
      <w:r w:rsidR="0013719C">
        <w:rPr>
          <w:color w:val="FF0000"/>
        </w:rPr>
        <w:t xml:space="preserve"> </w:t>
      </w:r>
      <w:r w:rsidR="00DC03C7">
        <w:t>må foretas i r</w:t>
      </w:r>
      <w:r w:rsidR="00054C4F">
        <w:t xml:space="preserve">iktig rekkefølge </w:t>
      </w:r>
      <w:r w:rsidR="0013719C" w:rsidRPr="00B36388">
        <w:t>for</w:t>
      </w:r>
      <w:r w:rsidR="0013719C">
        <w:rPr>
          <w:color w:val="FF0000"/>
        </w:rPr>
        <w:t xml:space="preserve"> </w:t>
      </w:r>
      <w:r w:rsidR="00054C4F">
        <w:t>ikke å forurense</w:t>
      </w:r>
      <w:r w:rsidR="00B36388">
        <w:t xml:space="preserve"> </w:t>
      </w:r>
      <w:r w:rsidR="0013719C">
        <w:t>hender, ansikt og klær</w:t>
      </w:r>
      <w:r w:rsidR="00054C4F">
        <w:t xml:space="preserve">. </w:t>
      </w:r>
      <w:r w:rsidR="009F206C" w:rsidRPr="00B36388">
        <w:t>Etter at beskyttelsesutstyret er tatt av, må du vaske hendene godt eller benytte hånddesinfeksjonsmiddel.</w:t>
      </w:r>
      <w:r w:rsidR="001B79C0">
        <w:t xml:space="preserve"> </w:t>
      </w:r>
      <w:r w:rsidR="00B36388">
        <w:t>P</w:t>
      </w:r>
      <w:r w:rsidR="009F206C" w:rsidRPr="003E2DD0">
        <w:t>leiepersonalet vise</w:t>
      </w:r>
      <w:r w:rsidR="0013719C" w:rsidRPr="00B36388">
        <w:t>r</w:t>
      </w:r>
      <w:r w:rsidR="009F206C" w:rsidRPr="003E2DD0">
        <w:t xml:space="preserve"> deg hvordan dette </w:t>
      </w:r>
      <w:r w:rsidR="00DC03C7">
        <w:t>gjøres korrekt</w:t>
      </w:r>
      <w:r w:rsidR="009F206C" w:rsidRPr="003E2DD0">
        <w:t>.</w:t>
      </w:r>
    </w:p>
    <w:p w:rsidR="00D23BD4" w:rsidRPr="003E2DD0" w:rsidRDefault="009F206C" w:rsidP="009F206C">
      <w:pPr>
        <w:pStyle w:val="Listeavsnitt"/>
        <w:numPr>
          <w:ilvl w:val="0"/>
          <w:numId w:val="2"/>
        </w:numPr>
      </w:pPr>
      <w:r w:rsidRPr="003E2DD0">
        <w:t>Besøk ikke andre pasienter på sykehuset etter at du har besøkt en isolert pasient</w:t>
      </w:r>
      <w:r w:rsidR="003E2DD0">
        <w:t>.</w:t>
      </w:r>
      <w:r w:rsidR="00BE1EBE" w:rsidRPr="003E2DD0">
        <w:t xml:space="preserve"> </w:t>
      </w:r>
    </w:p>
    <w:p w:rsidR="00BE1EBE" w:rsidRPr="003E2DD0" w:rsidRDefault="0013719C" w:rsidP="009F206C">
      <w:pPr>
        <w:pStyle w:val="Listeavsnitt"/>
        <w:numPr>
          <w:ilvl w:val="0"/>
          <w:numId w:val="2"/>
        </w:numPr>
      </w:pPr>
      <w:r w:rsidRPr="00B36388">
        <w:t xml:space="preserve">Du skal ikke gå inn i </w:t>
      </w:r>
      <w:r w:rsidR="00BE1EBE" w:rsidRPr="003E2DD0">
        <w:t>kjøkken/buffet</w:t>
      </w:r>
      <w:r w:rsidR="003E2DD0">
        <w:t>området</w:t>
      </w:r>
      <w:r w:rsidR="00BE1EBE" w:rsidRPr="003E2DD0">
        <w:t xml:space="preserve">. </w:t>
      </w:r>
    </w:p>
    <w:p w:rsidR="007C0AE5" w:rsidRDefault="003E2DD0" w:rsidP="007A4114">
      <w:pPr>
        <w:ind w:left="360"/>
        <w:rPr>
          <w:b/>
        </w:rPr>
      </w:pPr>
      <w:r>
        <w:rPr>
          <w:b/>
        </w:rPr>
        <w:t xml:space="preserve">HUSK: </w:t>
      </w:r>
      <w:r w:rsidR="007A4114">
        <w:rPr>
          <w:b/>
        </w:rPr>
        <w:br/>
        <w:t xml:space="preserve">Har du </w:t>
      </w:r>
      <w:r w:rsidR="00317047">
        <w:rPr>
          <w:b/>
        </w:rPr>
        <w:t xml:space="preserve">selv </w:t>
      </w:r>
      <w:r w:rsidR="007A4114">
        <w:rPr>
          <w:b/>
        </w:rPr>
        <w:t>nylig vært luftveissyk</w:t>
      </w:r>
      <w:r w:rsidR="00317047">
        <w:rPr>
          <w:b/>
        </w:rPr>
        <w:t>,</w:t>
      </w:r>
      <w:r w:rsidR="007A4114">
        <w:rPr>
          <w:b/>
        </w:rPr>
        <w:t xml:space="preserve"> hatt mage-tarm</w:t>
      </w:r>
      <w:r w:rsidR="00317047">
        <w:rPr>
          <w:b/>
        </w:rPr>
        <w:t xml:space="preserve">infeksjon eller vært i kontakt med andre med disse symptomer bør ikke besøk gjennomføres. Ta kontakt hvis det er </w:t>
      </w:r>
      <w:r>
        <w:rPr>
          <w:b/>
        </w:rPr>
        <w:t xml:space="preserve">spørsmål rundt dette. </w:t>
      </w:r>
    </w:p>
    <w:p w:rsidR="003567CC" w:rsidRPr="007A4114" w:rsidRDefault="00D23BD4" w:rsidP="007A4114">
      <w:pPr>
        <w:ind w:left="360"/>
        <w:rPr>
          <w:b/>
        </w:rPr>
      </w:pPr>
      <w:r w:rsidRPr="003E2DD0">
        <w:rPr>
          <w:b/>
        </w:rPr>
        <w:t xml:space="preserve">Takk for at </w:t>
      </w:r>
      <w:r w:rsidR="003E2DD0">
        <w:rPr>
          <w:b/>
        </w:rPr>
        <w:t>du</w:t>
      </w:r>
      <w:r w:rsidR="003E2DD0" w:rsidRPr="003E2DD0">
        <w:rPr>
          <w:b/>
        </w:rPr>
        <w:t xml:space="preserve"> </w:t>
      </w:r>
      <w:r w:rsidRPr="003E2DD0">
        <w:rPr>
          <w:b/>
        </w:rPr>
        <w:t>tar hensyn!</w:t>
      </w:r>
    </w:p>
    <w:sectPr w:rsidR="003567CC" w:rsidRPr="007A4114" w:rsidSect="00DF6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3C" w:rsidRDefault="002C653C" w:rsidP="00D03CB0">
      <w:pPr>
        <w:spacing w:after="0" w:line="240" w:lineRule="auto"/>
      </w:pPr>
      <w:r>
        <w:separator/>
      </w:r>
    </w:p>
  </w:endnote>
  <w:endnote w:type="continuationSeparator" w:id="0">
    <w:p w:rsidR="002C653C" w:rsidRDefault="002C653C" w:rsidP="00D0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1A" w:rsidRDefault="00E705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276"/>
      <w:gridCol w:w="992"/>
      <w:gridCol w:w="567"/>
      <w:gridCol w:w="1545"/>
      <w:gridCol w:w="2141"/>
      <w:gridCol w:w="1276"/>
    </w:tblGrid>
    <w:tr w:rsidR="00364712" w:rsidRPr="00364712" w:rsidTr="00276291">
      <w:trPr>
        <w:cantSplit/>
        <w:trHeight w:val="274"/>
      </w:trPr>
      <w:tc>
        <w:tcPr>
          <w:tcW w:w="1701" w:type="dxa"/>
          <w:shd w:val="clear" w:color="auto" w:fill="auto"/>
          <w:vAlign w:val="center"/>
        </w:tcPr>
        <w:p w:rsidR="00364712" w:rsidRPr="00364712" w:rsidRDefault="00364712" w:rsidP="00364712">
          <w:pPr>
            <w:tabs>
              <w:tab w:val="center" w:pos="7364"/>
              <w:tab w:val="right" w:pos="14744"/>
            </w:tabs>
            <w:spacing w:after="0"/>
            <w:rPr>
              <w:rFonts w:ascii="Cambria" w:hAnsi="Cambria"/>
              <w:sz w:val="18"/>
              <w:szCs w:val="18"/>
            </w:rPr>
          </w:pPr>
          <w:proofErr w:type="spellStart"/>
          <w:r w:rsidRPr="00364712">
            <w:rPr>
              <w:rFonts w:ascii="Cambria" w:hAnsi="Cambria"/>
              <w:sz w:val="18"/>
              <w:szCs w:val="18"/>
            </w:rPr>
            <w:t>eHåndbok</w:t>
          </w:r>
          <w:proofErr w:type="spellEnd"/>
          <w:r w:rsidRPr="00364712">
            <w:rPr>
              <w:rFonts w:ascii="Cambria" w:hAnsi="Cambria"/>
              <w:sz w:val="18"/>
              <w:szCs w:val="18"/>
            </w:rPr>
            <w:t xml:space="preserve"> </w:t>
          </w:r>
          <w:proofErr w:type="spellStart"/>
          <w:r w:rsidRPr="00364712">
            <w:rPr>
              <w:rFonts w:ascii="Cambria" w:hAnsi="Cambria"/>
              <w:sz w:val="18"/>
              <w:szCs w:val="18"/>
            </w:rPr>
            <w:t>Dok</w:t>
          </w:r>
          <w:proofErr w:type="spellEnd"/>
          <w:r w:rsidRPr="00364712">
            <w:rPr>
              <w:rFonts w:ascii="Cambria" w:hAnsi="Cambria"/>
              <w:sz w:val="18"/>
              <w:szCs w:val="18"/>
            </w:rPr>
            <w:t>-id:</w:t>
          </w:r>
        </w:p>
      </w:tc>
      <w:tc>
        <w:tcPr>
          <w:tcW w:w="1276" w:type="dxa"/>
          <w:shd w:val="clear" w:color="auto" w:fill="auto"/>
          <w:vAlign w:val="center"/>
        </w:tcPr>
        <w:p w:rsidR="00364712" w:rsidRPr="00364712" w:rsidRDefault="00E7051A" w:rsidP="00364712">
          <w:pPr>
            <w:tabs>
              <w:tab w:val="center" w:pos="7364"/>
              <w:tab w:val="right" w:pos="14744"/>
            </w:tabs>
            <w:spacing w:after="0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color w:val="000000"/>
              <w:sz w:val="18"/>
              <w:szCs w:val="18"/>
            </w:rPr>
            <w:t>104473</w:t>
          </w:r>
        </w:p>
      </w:tc>
      <w:tc>
        <w:tcPr>
          <w:tcW w:w="992" w:type="dxa"/>
          <w:shd w:val="clear" w:color="auto" w:fill="auto"/>
          <w:vAlign w:val="center"/>
        </w:tcPr>
        <w:p w:rsidR="00364712" w:rsidRPr="00364712" w:rsidRDefault="00364712" w:rsidP="00364712">
          <w:pPr>
            <w:tabs>
              <w:tab w:val="center" w:pos="7364"/>
              <w:tab w:val="right" w:pos="14744"/>
            </w:tabs>
            <w:spacing w:after="0"/>
            <w:rPr>
              <w:rFonts w:ascii="Cambria" w:hAnsi="Cambria"/>
              <w:sz w:val="18"/>
              <w:szCs w:val="18"/>
            </w:rPr>
          </w:pPr>
          <w:r w:rsidRPr="00364712">
            <w:rPr>
              <w:rFonts w:ascii="Cambria" w:hAnsi="Cambria"/>
              <w:sz w:val="18"/>
              <w:szCs w:val="18"/>
            </w:rPr>
            <w:t>Versjon</w:t>
          </w:r>
          <w:r w:rsidRPr="00364712">
            <w:rPr>
              <w:rFonts w:ascii="Cambria" w:hAnsi="Cambria"/>
              <w:color w:val="000000"/>
              <w:sz w:val="18"/>
              <w:szCs w:val="18"/>
            </w:rPr>
            <w:t>:</w:t>
          </w:r>
        </w:p>
      </w:tc>
      <w:tc>
        <w:tcPr>
          <w:tcW w:w="567" w:type="dxa"/>
          <w:shd w:val="clear" w:color="auto" w:fill="auto"/>
          <w:vAlign w:val="center"/>
        </w:tcPr>
        <w:p w:rsidR="00364712" w:rsidRPr="00364712" w:rsidRDefault="00E7051A" w:rsidP="00364712">
          <w:pPr>
            <w:tabs>
              <w:tab w:val="center" w:pos="7364"/>
              <w:tab w:val="right" w:pos="14744"/>
            </w:tabs>
            <w:spacing w:after="0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1</w:t>
          </w:r>
          <w:bookmarkStart w:id="0" w:name="_GoBack"/>
          <w:bookmarkEnd w:id="0"/>
        </w:p>
      </w:tc>
      <w:tc>
        <w:tcPr>
          <w:tcW w:w="1545" w:type="dxa"/>
          <w:shd w:val="clear" w:color="auto" w:fill="auto"/>
          <w:vAlign w:val="center"/>
        </w:tcPr>
        <w:p w:rsidR="00364712" w:rsidRPr="00364712" w:rsidRDefault="00364712" w:rsidP="00364712">
          <w:pPr>
            <w:tabs>
              <w:tab w:val="center" w:pos="7364"/>
              <w:tab w:val="right" w:pos="14744"/>
            </w:tabs>
            <w:spacing w:after="0"/>
            <w:rPr>
              <w:rFonts w:ascii="Cambria" w:hAnsi="Cambria"/>
              <w:sz w:val="18"/>
              <w:szCs w:val="18"/>
            </w:rPr>
          </w:pPr>
          <w:r w:rsidRPr="00364712">
            <w:rPr>
              <w:rFonts w:ascii="Cambria" w:hAnsi="Cambria"/>
              <w:sz w:val="18"/>
              <w:szCs w:val="18"/>
            </w:rPr>
            <w:t xml:space="preserve">Sist oppdatert: </w:t>
          </w:r>
        </w:p>
      </w:tc>
      <w:tc>
        <w:tcPr>
          <w:tcW w:w="2141" w:type="dxa"/>
          <w:shd w:val="clear" w:color="auto" w:fill="auto"/>
          <w:vAlign w:val="center"/>
        </w:tcPr>
        <w:p w:rsidR="00364712" w:rsidRPr="00364712" w:rsidRDefault="00364712" w:rsidP="00364712">
          <w:pPr>
            <w:tabs>
              <w:tab w:val="center" w:pos="7364"/>
              <w:tab w:val="right" w:pos="14744"/>
            </w:tabs>
            <w:spacing w:after="0"/>
            <w:rPr>
              <w:rFonts w:ascii="Cambria" w:hAnsi="Cambria"/>
              <w:sz w:val="18"/>
              <w:szCs w:val="18"/>
            </w:rPr>
          </w:pPr>
          <w:r w:rsidRPr="00364712">
            <w:rPr>
              <w:rFonts w:ascii="Cambria" w:hAnsi="Cambria"/>
              <w:sz w:val="18"/>
              <w:szCs w:val="18"/>
            </w:rPr>
            <w:t>April 2020</w:t>
          </w:r>
        </w:p>
      </w:tc>
      <w:tc>
        <w:tcPr>
          <w:tcW w:w="1276" w:type="dxa"/>
          <w:shd w:val="clear" w:color="auto" w:fill="auto"/>
          <w:vAlign w:val="center"/>
        </w:tcPr>
        <w:p w:rsidR="00364712" w:rsidRPr="00364712" w:rsidRDefault="00364712" w:rsidP="00364712">
          <w:pPr>
            <w:tabs>
              <w:tab w:val="center" w:pos="7364"/>
              <w:tab w:val="right" w:pos="14744"/>
            </w:tabs>
            <w:spacing w:after="0"/>
            <w:rPr>
              <w:rFonts w:ascii="Cambria" w:hAnsi="Cambria"/>
              <w:sz w:val="18"/>
              <w:szCs w:val="18"/>
            </w:rPr>
          </w:pPr>
          <w:r w:rsidRPr="00364712">
            <w:rPr>
              <w:rFonts w:ascii="Cambria" w:hAnsi="Cambria"/>
              <w:sz w:val="18"/>
              <w:szCs w:val="18"/>
            </w:rPr>
            <w:t xml:space="preserve">Side </w:t>
          </w:r>
          <w:r w:rsidRPr="00364712">
            <w:rPr>
              <w:rFonts w:ascii="Cambria" w:hAnsi="Cambria"/>
              <w:sz w:val="18"/>
              <w:szCs w:val="18"/>
            </w:rPr>
            <w:fldChar w:fldCharType="begin"/>
          </w:r>
          <w:r w:rsidRPr="00364712">
            <w:rPr>
              <w:rFonts w:ascii="Cambria" w:hAnsi="Cambria"/>
              <w:sz w:val="18"/>
              <w:szCs w:val="18"/>
            </w:rPr>
            <w:instrText xml:space="preserve"> PAGE </w:instrText>
          </w:r>
          <w:r w:rsidRPr="00364712">
            <w:rPr>
              <w:rFonts w:ascii="Cambria" w:hAnsi="Cambria"/>
              <w:sz w:val="18"/>
              <w:szCs w:val="18"/>
            </w:rPr>
            <w:fldChar w:fldCharType="separate"/>
          </w:r>
          <w:r w:rsidR="00E7051A">
            <w:rPr>
              <w:rFonts w:ascii="Cambria" w:hAnsi="Cambria"/>
              <w:noProof/>
              <w:sz w:val="18"/>
              <w:szCs w:val="18"/>
            </w:rPr>
            <w:t>1</w:t>
          </w:r>
          <w:r w:rsidRPr="00364712">
            <w:rPr>
              <w:rFonts w:ascii="Cambria" w:hAnsi="Cambria"/>
              <w:sz w:val="18"/>
              <w:szCs w:val="18"/>
            </w:rPr>
            <w:fldChar w:fldCharType="end"/>
          </w:r>
          <w:r w:rsidRPr="00364712">
            <w:rPr>
              <w:rFonts w:ascii="Cambria" w:hAnsi="Cambria"/>
              <w:sz w:val="18"/>
              <w:szCs w:val="18"/>
            </w:rPr>
            <w:t xml:space="preserve"> av </w:t>
          </w:r>
          <w:r w:rsidRPr="00364712">
            <w:rPr>
              <w:rFonts w:ascii="Cambria" w:hAnsi="Cambria"/>
              <w:sz w:val="18"/>
              <w:szCs w:val="18"/>
            </w:rPr>
            <w:fldChar w:fldCharType="begin"/>
          </w:r>
          <w:r w:rsidRPr="00364712">
            <w:rPr>
              <w:rFonts w:ascii="Cambria" w:hAnsi="Cambria"/>
              <w:sz w:val="18"/>
              <w:szCs w:val="18"/>
            </w:rPr>
            <w:instrText xml:space="preserve"> NUMPAGES </w:instrText>
          </w:r>
          <w:r w:rsidRPr="00364712">
            <w:rPr>
              <w:rFonts w:ascii="Cambria" w:hAnsi="Cambria"/>
              <w:sz w:val="18"/>
              <w:szCs w:val="18"/>
            </w:rPr>
            <w:fldChar w:fldCharType="separate"/>
          </w:r>
          <w:r w:rsidR="00E7051A">
            <w:rPr>
              <w:rFonts w:ascii="Cambria" w:hAnsi="Cambria"/>
              <w:noProof/>
              <w:sz w:val="18"/>
              <w:szCs w:val="18"/>
            </w:rPr>
            <w:t>1</w:t>
          </w:r>
          <w:r w:rsidRPr="00364712">
            <w:rPr>
              <w:rFonts w:ascii="Cambria" w:hAnsi="Cambria"/>
              <w:sz w:val="18"/>
              <w:szCs w:val="18"/>
            </w:rPr>
            <w:fldChar w:fldCharType="end"/>
          </w:r>
        </w:p>
      </w:tc>
    </w:tr>
  </w:tbl>
  <w:p w:rsidR="00933ABF" w:rsidRDefault="00933AB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1A" w:rsidRDefault="00E705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3C" w:rsidRDefault="002C653C" w:rsidP="00D03CB0">
      <w:pPr>
        <w:spacing w:after="0" w:line="240" w:lineRule="auto"/>
      </w:pPr>
      <w:r>
        <w:separator/>
      </w:r>
    </w:p>
  </w:footnote>
  <w:footnote w:type="continuationSeparator" w:id="0">
    <w:p w:rsidR="002C653C" w:rsidRDefault="002C653C" w:rsidP="00D0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1A" w:rsidRDefault="00E705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BF" w:rsidRDefault="00933ABF">
    <w:pPr>
      <w:pStyle w:val="Topptekst"/>
    </w:pPr>
    <w:r>
      <w:br/>
    </w:r>
    <w:r>
      <w:br/>
    </w:r>
    <w:r w:rsidRPr="00D03CB0">
      <w:rPr>
        <w:noProof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page">
            <wp:posOffset>457200</wp:posOffset>
          </wp:positionH>
          <wp:positionV relativeFrom="page">
            <wp:posOffset>447675</wp:posOffset>
          </wp:positionV>
          <wp:extent cx="2352675" cy="476250"/>
          <wp:effectExtent l="0" t="0" r="0" b="0"/>
          <wp:wrapNone/>
          <wp:docPr id="42" name="Bil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1A" w:rsidRDefault="00E705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605"/>
    <w:multiLevelType w:val="hybridMultilevel"/>
    <w:tmpl w:val="433EF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B5E7A"/>
    <w:multiLevelType w:val="hybridMultilevel"/>
    <w:tmpl w:val="743ED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432C7"/>
    <w:multiLevelType w:val="hybridMultilevel"/>
    <w:tmpl w:val="5C708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6C"/>
    <w:rsid w:val="00004606"/>
    <w:rsid w:val="00054C4F"/>
    <w:rsid w:val="0006652F"/>
    <w:rsid w:val="00081B54"/>
    <w:rsid w:val="000833CF"/>
    <w:rsid w:val="000A5B13"/>
    <w:rsid w:val="00117E78"/>
    <w:rsid w:val="00134B08"/>
    <w:rsid w:val="0013719C"/>
    <w:rsid w:val="001832ED"/>
    <w:rsid w:val="00193403"/>
    <w:rsid w:val="001A7901"/>
    <w:rsid w:val="001B357B"/>
    <w:rsid w:val="001B77F5"/>
    <w:rsid w:val="001B79C0"/>
    <w:rsid w:val="001D0862"/>
    <w:rsid w:val="001F5A0A"/>
    <w:rsid w:val="001F616B"/>
    <w:rsid w:val="0023173E"/>
    <w:rsid w:val="002675A8"/>
    <w:rsid w:val="00274AEC"/>
    <w:rsid w:val="0028308B"/>
    <w:rsid w:val="002A00E3"/>
    <w:rsid w:val="002B14B8"/>
    <w:rsid w:val="002B411F"/>
    <w:rsid w:val="002C653C"/>
    <w:rsid w:val="002D1A2F"/>
    <w:rsid w:val="00303E0F"/>
    <w:rsid w:val="0031145C"/>
    <w:rsid w:val="00317047"/>
    <w:rsid w:val="00321C0E"/>
    <w:rsid w:val="00322FFA"/>
    <w:rsid w:val="00341DE7"/>
    <w:rsid w:val="00355FC5"/>
    <w:rsid w:val="003567CC"/>
    <w:rsid w:val="0035741A"/>
    <w:rsid w:val="00364712"/>
    <w:rsid w:val="003C15BA"/>
    <w:rsid w:val="003D08BA"/>
    <w:rsid w:val="003E2DD0"/>
    <w:rsid w:val="0041473B"/>
    <w:rsid w:val="00414C00"/>
    <w:rsid w:val="0043709F"/>
    <w:rsid w:val="004420FC"/>
    <w:rsid w:val="00447544"/>
    <w:rsid w:val="00451DF1"/>
    <w:rsid w:val="00464C53"/>
    <w:rsid w:val="00491E62"/>
    <w:rsid w:val="00491FF1"/>
    <w:rsid w:val="004A4E73"/>
    <w:rsid w:val="004C4238"/>
    <w:rsid w:val="004F0BA5"/>
    <w:rsid w:val="004F2E80"/>
    <w:rsid w:val="00513075"/>
    <w:rsid w:val="00540A41"/>
    <w:rsid w:val="00543C68"/>
    <w:rsid w:val="00553353"/>
    <w:rsid w:val="00600FD9"/>
    <w:rsid w:val="00675CB3"/>
    <w:rsid w:val="006E42B3"/>
    <w:rsid w:val="00741DB3"/>
    <w:rsid w:val="00755405"/>
    <w:rsid w:val="00767561"/>
    <w:rsid w:val="00776C7B"/>
    <w:rsid w:val="007A4114"/>
    <w:rsid w:val="007B5DBF"/>
    <w:rsid w:val="007C0AE5"/>
    <w:rsid w:val="007D7562"/>
    <w:rsid w:val="007E1B45"/>
    <w:rsid w:val="007E3AEA"/>
    <w:rsid w:val="0085306B"/>
    <w:rsid w:val="00861DBD"/>
    <w:rsid w:val="00887D04"/>
    <w:rsid w:val="0089646A"/>
    <w:rsid w:val="00897579"/>
    <w:rsid w:val="008A41E2"/>
    <w:rsid w:val="0090270E"/>
    <w:rsid w:val="00933ABF"/>
    <w:rsid w:val="00936851"/>
    <w:rsid w:val="00973FEA"/>
    <w:rsid w:val="00974CC8"/>
    <w:rsid w:val="00983162"/>
    <w:rsid w:val="00984047"/>
    <w:rsid w:val="009E153E"/>
    <w:rsid w:val="009F206C"/>
    <w:rsid w:val="009F6B78"/>
    <w:rsid w:val="00A16286"/>
    <w:rsid w:val="00A27AD8"/>
    <w:rsid w:val="00A86CEA"/>
    <w:rsid w:val="00AB2112"/>
    <w:rsid w:val="00AB7859"/>
    <w:rsid w:val="00AC1C84"/>
    <w:rsid w:val="00B0046B"/>
    <w:rsid w:val="00B30A14"/>
    <w:rsid w:val="00B36388"/>
    <w:rsid w:val="00B5045B"/>
    <w:rsid w:val="00B56CBC"/>
    <w:rsid w:val="00B72835"/>
    <w:rsid w:val="00BE1EBE"/>
    <w:rsid w:val="00C026C7"/>
    <w:rsid w:val="00C23E29"/>
    <w:rsid w:val="00C5799C"/>
    <w:rsid w:val="00C756A4"/>
    <w:rsid w:val="00C871C8"/>
    <w:rsid w:val="00CA009C"/>
    <w:rsid w:val="00CB2AE3"/>
    <w:rsid w:val="00CC4DBE"/>
    <w:rsid w:val="00CC4E04"/>
    <w:rsid w:val="00CD7F5F"/>
    <w:rsid w:val="00D03CB0"/>
    <w:rsid w:val="00D06FA6"/>
    <w:rsid w:val="00D11C9C"/>
    <w:rsid w:val="00D14D08"/>
    <w:rsid w:val="00D17207"/>
    <w:rsid w:val="00D23BD4"/>
    <w:rsid w:val="00D23E54"/>
    <w:rsid w:val="00D27D84"/>
    <w:rsid w:val="00D37D46"/>
    <w:rsid w:val="00D51F6C"/>
    <w:rsid w:val="00D665E3"/>
    <w:rsid w:val="00D82B48"/>
    <w:rsid w:val="00DC03C7"/>
    <w:rsid w:val="00DD35AE"/>
    <w:rsid w:val="00DD7D8E"/>
    <w:rsid w:val="00DE06FC"/>
    <w:rsid w:val="00DF191B"/>
    <w:rsid w:val="00DF6EAB"/>
    <w:rsid w:val="00E26A8C"/>
    <w:rsid w:val="00E41EF3"/>
    <w:rsid w:val="00E7051A"/>
    <w:rsid w:val="00E71C1C"/>
    <w:rsid w:val="00E755B2"/>
    <w:rsid w:val="00E831FF"/>
    <w:rsid w:val="00E94496"/>
    <w:rsid w:val="00EC5283"/>
    <w:rsid w:val="00EF227F"/>
    <w:rsid w:val="00EF3768"/>
    <w:rsid w:val="00EF7434"/>
    <w:rsid w:val="00F2496A"/>
    <w:rsid w:val="00F25101"/>
    <w:rsid w:val="00F43666"/>
    <w:rsid w:val="00F84714"/>
    <w:rsid w:val="00FB33FA"/>
    <w:rsid w:val="00FD5AC2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079DEB"/>
  <w15:docId w15:val="{0517221E-2A65-458A-9FAE-454519D7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AE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0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3CB0"/>
  </w:style>
  <w:style w:type="paragraph" w:styleId="Bunntekst">
    <w:name w:val="footer"/>
    <w:basedOn w:val="Normal"/>
    <w:link w:val="BunntekstTegn"/>
    <w:uiPriority w:val="99"/>
    <w:unhideWhenUsed/>
    <w:rsid w:val="00D0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CB0"/>
  </w:style>
  <w:style w:type="table" w:styleId="Tabellrutenett">
    <w:name w:val="Table Grid"/>
    <w:basedOn w:val="Vanligtabell"/>
    <w:uiPriority w:val="59"/>
    <w:rsid w:val="003567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76C7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F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Pasientinformasjon%20enkel%20A4%20VVH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1B44-B828-4E83-904F-878D5805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Pasientinformasjon enkel A4 VVHF</Template>
  <TotalTime>2</TotalTime>
  <Pages>1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VVHF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Gransæther</dc:creator>
  <cp:lastModifiedBy>Christina Lenngren</cp:lastModifiedBy>
  <cp:revision>3</cp:revision>
  <cp:lastPrinted>2020-03-31T12:44:00Z</cp:lastPrinted>
  <dcterms:created xsi:type="dcterms:W3CDTF">2020-04-16T09:09:00Z</dcterms:created>
  <dcterms:modified xsi:type="dcterms:W3CDTF">2020-04-16T09:11:00Z</dcterms:modified>
</cp:coreProperties>
</file>