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77B11" w:rsidRDefault="00DD7D8E" w:rsidP="00F13820">
      <w:pPr>
        <w:contextualSpacing/>
        <w:rPr>
          <w:rFonts w:asciiTheme="majorHAnsi" w:hAnsiTheme="majorHAnsi"/>
        </w:rPr>
      </w:pPr>
      <w:r w:rsidRPr="00A66259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332DCB" wp14:editId="5D70718D">
                <wp:simplePos x="0" y="0"/>
                <wp:positionH relativeFrom="column">
                  <wp:posOffset>3764280</wp:posOffset>
                </wp:positionH>
                <wp:positionV relativeFrom="paragraph">
                  <wp:posOffset>-481330</wp:posOffset>
                </wp:positionV>
                <wp:extent cx="2933700" cy="876300"/>
                <wp:effectExtent l="0" t="0" r="0" b="0"/>
                <wp:wrapNone/>
                <wp:docPr id="4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752" w:rsidRDefault="00503752" w:rsidP="00DD7D8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36"/>
                              </w:rPr>
                              <w:t>Pasientinformasjon</w:t>
                            </w:r>
                          </w:p>
                          <w:p w:rsidR="00503752" w:rsidRPr="00DD7D8E" w:rsidRDefault="00503752" w:rsidP="00DD7D8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Smittevern MRSA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br/>
                              <w:t>Vestre Viken VVikenVikebnSykehus/behandlingssted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32DCB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296.4pt;margin-top:-37.9pt;width:231pt;height:6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" filled="f" stroked="f" strokecolor="white [3212]">
                <v:textbox>
                  <w:txbxContent>
                    <w:p w:rsidR="00503752" w:rsidRDefault="00503752" w:rsidP="00DD7D8E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36"/>
                        </w:rPr>
                        <w:t>Pasientinformasjon</w:t>
                      </w:r>
                    </w:p>
                    <w:p w:rsidR="00503752" w:rsidRPr="00DD7D8E" w:rsidRDefault="00503752" w:rsidP="00DD7D8E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Smittevern MRSA</w:t>
                      </w: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br/>
                        <w:t xml:space="preserve">Vestre Viken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VVikenVikebnSykehus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/behandlingssted</w:t>
                      </w:r>
                    </w:p>
                  </w:txbxContent>
                </v:textbox>
              </v:shape>
            </w:pict>
          </mc:Fallback>
        </mc:AlternateContent>
      </w:r>
      <w:r w:rsidRPr="00A66259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C11FE4" wp14:editId="34F14D5D">
                <wp:simplePos x="0" y="0"/>
                <wp:positionH relativeFrom="column">
                  <wp:posOffset>3787140</wp:posOffset>
                </wp:positionH>
                <wp:positionV relativeFrom="page">
                  <wp:posOffset>533400</wp:posOffset>
                </wp:positionV>
                <wp:extent cx="2941320" cy="746760"/>
                <wp:effectExtent l="0" t="0" r="11430" b="15240"/>
                <wp:wrapNone/>
                <wp:docPr id="5" name="Avrundet 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746760"/>
                        </a:xfrm>
                        <a:prstGeom prst="roundRect">
                          <a:avLst/>
                        </a:prstGeom>
                        <a:solidFill>
                          <a:srgbClr val="5599EE"/>
                        </a:solidFill>
                        <a:ln>
                          <a:solidFill>
                            <a:srgbClr val="5599E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68E83" id="Avrundet rektangel 5" o:spid="_x0000_s1026" style="position:absolute;margin-left:298.2pt;margin-top:42pt;width:231.6pt;height:5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" fillcolor="#59e" strokecolor="#59e" strokeweight="2pt">
                <w10:wrap anchory="page"/>
              </v:roundrect>
            </w:pict>
          </mc:Fallback>
        </mc:AlternateContent>
      </w:r>
      <w:r w:rsidR="00513075" w:rsidRPr="00A6625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0" wp14:anchorId="2831B2F7" wp14:editId="15AB80D4">
                <wp:simplePos x="0" y="0"/>
                <wp:positionH relativeFrom="column">
                  <wp:posOffset>-85725</wp:posOffset>
                </wp:positionH>
                <wp:positionV relativeFrom="page">
                  <wp:posOffset>1059180</wp:posOffset>
                </wp:positionV>
                <wp:extent cx="3035935" cy="495300"/>
                <wp:effectExtent l="0" t="1905" r="2540" b="0"/>
                <wp:wrapTopAndBottom/>
                <wp:docPr id="1" name="Text Box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9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752" w:rsidRPr="00973FEA" w:rsidRDefault="00503752" w:rsidP="001F5A0A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szCs w:val="20"/>
                              </w:rPr>
                            </w:pPr>
                            <w:r w:rsidRPr="00D665E3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Sentralbord: 03525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1B2F7" id="Text Box 8" o:spid="_x0000_s1027" type="#_x0000_t202" style="position:absolute;margin-left:-6.75pt;margin-top:83.4pt;width:239.0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" o:allowoverlap="f" filled="f" stroked="f">
                <o:lock v:ext="edit" aspectratio="t"/>
                <v:textbox>
                  <w:txbxContent>
                    <w:p w:rsidR="00503752" w:rsidRPr="00973FEA" w:rsidRDefault="00503752" w:rsidP="001F5A0A">
                      <w:pPr>
                        <w:contextualSpacing/>
                        <w:rPr>
                          <w:rFonts w:ascii="Calibri" w:hAnsi="Calibri" w:cs="Calibri"/>
                          <w:b/>
                          <w:szCs w:val="20"/>
                        </w:rPr>
                      </w:pPr>
                      <w:r w:rsidRPr="00D665E3">
                        <w:rPr>
                          <w:rFonts w:ascii="Cambria" w:hAnsi="Cambria"/>
                          <w:sz w:val="20"/>
                          <w:szCs w:val="20"/>
                        </w:rPr>
                        <w:t>Sentralbord: 03525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AB3DA5">
        <w:rPr>
          <w:b/>
          <w:sz w:val="28"/>
          <w:szCs w:val="28"/>
        </w:rPr>
        <w:t>T</w:t>
      </w:r>
      <w:r w:rsidR="008154C5">
        <w:rPr>
          <w:b/>
          <w:sz w:val="28"/>
          <w:szCs w:val="28"/>
        </w:rPr>
        <w:t xml:space="preserve">il pasienter som har </w:t>
      </w:r>
      <w:r w:rsidR="003E4532">
        <w:rPr>
          <w:b/>
          <w:sz w:val="28"/>
          <w:szCs w:val="28"/>
        </w:rPr>
        <w:t xml:space="preserve">- </w:t>
      </w:r>
      <w:r w:rsidR="008154C5">
        <w:rPr>
          <w:b/>
          <w:sz w:val="28"/>
          <w:szCs w:val="28"/>
        </w:rPr>
        <w:t xml:space="preserve">eller kan ha </w:t>
      </w:r>
      <w:r w:rsidR="003E4532">
        <w:rPr>
          <w:b/>
          <w:sz w:val="28"/>
          <w:szCs w:val="28"/>
        </w:rPr>
        <w:t xml:space="preserve">- </w:t>
      </w:r>
      <w:r w:rsidR="008154C5">
        <w:rPr>
          <w:b/>
          <w:sz w:val="28"/>
          <w:szCs w:val="28"/>
        </w:rPr>
        <w:t xml:space="preserve">MRSA </w:t>
      </w:r>
      <w:r w:rsidR="00A66259" w:rsidRPr="00A66259">
        <w:rPr>
          <w:rFonts w:cs="Calibri"/>
          <w:b/>
          <w:color w:val="365F91" w:themeColor="accent1" w:themeShade="BF"/>
          <w:sz w:val="28"/>
          <w:szCs w:val="28"/>
        </w:rPr>
        <w:br/>
      </w:r>
      <w:r w:rsidR="00A66259">
        <w:rPr>
          <w:rFonts w:asciiTheme="majorHAnsi" w:hAnsiTheme="majorHAnsi"/>
          <w:b/>
        </w:rPr>
        <w:br/>
      </w:r>
      <w:r w:rsidR="00D27C22" w:rsidRPr="00D27C22">
        <w:rPr>
          <w:rFonts w:asciiTheme="majorHAnsi" w:hAnsiTheme="majorHAnsi"/>
          <w:b/>
        </w:rPr>
        <w:t>MRSA</w:t>
      </w:r>
      <w:r w:rsidR="00E86383">
        <w:rPr>
          <w:rFonts w:asciiTheme="majorHAnsi" w:hAnsiTheme="majorHAnsi"/>
          <w:b/>
        </w:rPr>
        <w:t xml:space="preserve"> </w:t>
      </w:r>
      <w:r w:rsidR="00E86383" w:rsidRPr="00E86383">
        <w:rPr>
          <w:rFonts w:asciiTheme="majorHAnsi" w:hAnsiTheme="majorHAnsi"/>
          <w:b/>
        </w:rPr>
        <w:t>(</w:t>
      </w:r>
      <w:r w:rsidR="008B0B10" w:rsidRPr="008F6A15">
        <w:rPr>
          <w:rFonts w:ascii="Calibri" w:hAnsi="Calibri" w:cs="Calibri"/>
          <w:b/>
          <w:i/>
        </w:rPr>
        <w:t xml:space="preserve">meticillinresistent </w:t>
      </w:r>
      <w:r w:rsidR="008B0B10" w:rsidRPr="00E86383">
        <w:rPr>
          <w:rFonts w:ascii="Calibri" w:hAnsi="Calibri" w:cs="Calibri"/>
          <w:b/>
          <w:i/>
        </w:rPr>
        <w:t>Staphylococcus aureus</w:t>
      </w:r>
      <w:r w:rsidR="008B0B10" w:rsidRPr="00E86383">
        <w:rPr>
          <w:rFonts w:ascii="Calibri" w:hAnsi="Calibri" w:cs="Calibri"/>
          <w:b/>
        </w:rPr>
        <w:t xml:space="preserve">) </w:t>
      </w:r>
      <w:r w:rsidR="00D27C22" w:rsidRPr="00E86383">
        <w:rPr>
          <w:rFonts w:asciiTheme="majorHAnsi" w:hAnsiTheme="majorHAnsi"/>
        </w:rPr>
        <w:t>e</w:t>
      </w:r>
      <w:r w:rsidR="00D27C22">
        <w:rPr>
          <w:rFonts w:asciiTheme="majorHAnsi" w:hAnsiTheme="majorHAnsi"/>
        </w:rPr>
        <w:t xml:space="preserve">r </w:t>
      </w:r>
      <w:r w:rsidR="00F42781">
        <w:rPr>
          <w:rFonts w:asciiTheme="majorHAnsi" w:hAnsiTheme="majorHAnsi"/>
        </w:rPr>
        <w:t xml:space="preserve">gule stafylokokker </w:t>
      </w:r>
      <w:r w:rsidR="008B0B10">
        <w:rPr>
          <w:rFonts w:asciiTheme="majorHAnsi" w:hAnsiTheme="majorHAnsi"/>
        </w:rPr>
        <w:t xml:space="preserve">(bakterier) </w:t>
      </w:r>
      <w:r w:rsidR="00F42781">
        <w:rPr>
          <w:rFonts w:asciiTheme="majorHAnsi" w:hAnsiTheme="majorHAnsi"/>
        </w:rPr>
        <w:t xml:space="preserve">som </w:t>
      </w:r>
      <w:r w:rsidR="008B0B10">
        <w:rPr>
          <w:rFonts w:asciiTheme="majorHAnsi" w:hAnsiTheme="majorHAnsi"/>
        </w:rPr>
        <w:t xml:space="preserve">er </w:t>
      </w:r>
      <w:r w:rsidR="00F42781">
        <w:rPr>
          <w:rFonts w:asciiTheme="majorHAnsi" w:hAnsiTheme="majorHAnsi"/>
        </w:rPr>
        <w:t xml:space="preserve">blitt motstandsdyktige mot noen </w:t>
      </w:r>
      <w:r w:rsidR="008B0B10">
        <w:rPr>
          <w:rFonts w:asciiTheme="majorHAnsi" w:hAnsiTheme="majorHAnsi"/>
        </w:rPr>
        <w:t xml:space="preserve">typer </w:t>
      </w:r>
      <w:r w:rsidR="00F42781">
        <w:rPr>
          <w:rFonts w:asciiTheme="majorHAnsi" w:hAnsiTheme="majorHAnsi"/>
        </w:rPr>
        <w:t xml:space="preserve">antibiotika, </w:t>
      </w:r>
      <w:r w:rsidR="008B0B10">
        <w:rPr>
          <w:rFonts w:asciiTheme="majorHAnsi" w:hAnsiTheme="majorHAnsi"/>
        </w:rPr>
        <w:t xml:space="preserve">eksempelvis </w:t>
      </w:r>
      <w:r w:rsidR="008F6A15">
        <w:rPr>
          <w:rFonts w:asciiTheme="majorHAnsi" w:hAnsiTheme="majorHAnsi"/>
        </w:rPr>
        <w:t>M</w:t>
      </w:r>
      <w:r w:rsidR="00F42781">
        <w:rPr>
          <w:rFonts w:asciiTheme="majorHAnsi" w:hAnsiTheme="majorHAnsi"/>
        </w:rPr>
        <w:t>eticillin</w:t>
      </w:r>
      <w:r w:rsidR="00BB608B">
        <w:rPr>
          <w:rFonts w:asciiTheme="majorHAnsi" w:hAnsiTheme="majorHAnsi"/>
        </w:rPr>
        <w:t>.</w:t>
      </w:r>
      <w:r w:rsidR="00F42781">
        <w:rPr>
          <w:rFonts w:asciiTheme="majorHAnsi" w:hAnsiTheme="majorHAnsi"/>
        </w:rPr>
        <w:t xml:space="preserve"> </w:t>
      </w:r>
      <w:r w:rsidR="00377B11">
        <w:rPr>
          <w:rFonts w:asciiTheme="majorHAnsi" w:hAnsiTheme="majorHAnsi"/>
        </w:rPr>
        <w:t>MRSA-bakterien kan gi infeksjon i hud/sår og v</w:t>
      </w:r>
      <w:r w:rsidR="008F6A15">
        <w:rPr>
          <w:rFonts w:asciiTheme="majorHAnsi" w:hAnsiTheme="majorHAnsi"/>
        </w:rPr>
        <w:t xml:space="preserve">i ønsker </w:t>
      </w:r>
      <w:r w:rsidR="008154C5">
        <w:rPr>
          <w:rFonts w:asciiTheme="majorHAnsi" w:hAnsiTheme="majorHAnsi"/>
        </w:rPr>
        <w:t xml:space="preserve">å </w:t>
      </w:r>
      <w:r w:rsidR="008F6A15">
        <w:rPr>
          <w:rFonts w:asciiTheme="majorHAnsi" w:hAnsiTheme="majorHAnsi"/>
        </w:rPr>
        <w:t xml:space="preserve">unngå at disse bakteriene </w:t>
      </w:r>
      <w:r w:rsidR="008154C5">
        <w:rPr>
          <w:rFonts w:asciiTheme="majorHAnsi" w:hAnsiTheme="majorHAnsi"/>
        </w:rPr>
        <w:t>sprer seg på sykehuset.</w:t>
      </w:r>
      <w:r w:rsidR="00377B11">
        <w:rPr>
          <w:rFonts w:asciiTheme="majorHAnsi" w:hAnsiTheme="majorHAnsi"/>
        </w:rPr>
        <w:t xml:space="preserve"> Bakteriene </w:t>
      </w:r>
      <w:r w:rsidR="000A44CA">
        <w:rPr>
          <w:rFonts w:asciiTheme="majorHAnsi" w:hAnsiTheme="majorHAnsi"/>
        </w:rPr>
        <w:t xml:space="preserve">kan også </w:t>
      </w:r>
      <w:r w:rsidR="004A773E">
        <w:rPr>
          <w:rFonts w:asciiTheme="majorHAnsi" w:hAnsiTheme="majorHAnsi"/>
        </w:rPr>
        <w:t>sitte på hud, i nese</w:t>
      </w:r>
      <w:r w:rsidR="00EC6501">
        <w:rPr>
          <w:rFonts w:asciiTheme="majorHAnsi" w:hAnsiTheme="majorHAnsi"/>
        </w:rPr>
        <w:t>,</w:t>
      </w:r>
      <w:r w:rsidR="004A773E">
        <w:rPr>
          <w:rFonts w:asciiTheme="majorHAnsi" w:hAnsiTheme="majorHAnsi"/>
        </w:rPr>
        <w:t xml:space="preserve"> hals</w:t>
      </w:r>
      <w:r w:rsidR="000A44CA">
        <w:rPr>
          <w:rFonts w:asciiTheme="majorHAnsi" w:hAnsiTheme="majorHAnsi"/>
        </w:rPr>
        <w:t xml:space="preserve"> </w:t>
      </w:r>
      <w:r w:rsidR="00EC6501">
        <w:rPr>
          <w:rFonts w:asciiTheme="majorHAnsi" w:hAnsiTheme="majorHAnsi"/>
        </w:rPr>
        <w:t>eller perineum (området mellom endetarm og ytre kjønnsorgan)</w:t>
      </w:r>
      <w:r w:rsidR="001E38D6">
        <w:rPr>
          <w:rFonts w:asciiTheme="majorHAnsi" w:hAnsiTheme="majorHAnsi"/>
        </w:rPr>
        <w:t xml:space="preserve"> </w:t>
      </w:r>
      <w:r w:rsidR="004A773E">
        <w:rPr>
          <w:rFonts w:asciiTheme="majorHAnsi" w:hAnsiTheme="majorHAnsi"/>
        </w:rPr>
        <w:t xml:space="preserve">uten å gi infeksjon. </w:t>
      </w:r>
      <w:r w:rsidR="00377B11">
        <w:rPr>
          <w:rFonts w:asciiTheme="majorHAnsi" w:hAnsiTheme="majorHAnsi"/>
        </w:rPr>
        <w:t xml:space="preserve"> Den er da ufarlig og du merker den ikke. </w:t>
      </w:r>
      <w:r w:rsidR="00EC6501">
        <w:rPr>
          <w:rFonts w:asciiTheme="majorHAnsi" w:hAnsiTheme="majorHAnsi"/>
        </w:rPr>
        <w:t xml:space="preserve">Det </w:t>
      </w:r>
      <w:r w:rsidR="00377B11">
        <w:rPr>
          <w:rFonts w:asciiTheme="majorHAnsi" w:hAnsiTheme="majorHAnsi"/>
        </w:rPr>
        <w:t xml:space="preserve">kalles </w:t>
      </w:r>
      <w:r w:rsidR="004A773E">
        <w:rPr>
          <w:rFonts w:asciiTheme="majorHAnsi" w:hAnsiTheme="majorHAnsi"/>
        </w:rPr>
        <w:t>«bærerskap»</w:t>
      </w:r>
      <w:r w:rsidR="00377B11">
        <w:rPr>
          <w:rFonts w:asciiTheme="majorHAnsi" w:hAnsiTheme="majorHAnsi"/>
        </w:rPr>
        <w:t xml:space="preserve">. </w:t>
      </w:r>
    </w:p>
    <w:p w:rsidR="00F13820" w:rsidRDefault="008F6A15" w:rsidP="00F13820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br/>
      </w:r>
      <w:r w:rsidR="009A1992" w:rsidRPr="009A1992">
        <w:rPr>
          <w:rFonts w:ascii="Calibri" w:hAnsi="Calibri" w:cs="Calibri"/>
          <w:b/>
          <w:color w:val="365F91" w:themeColor="accent1" w:themeShade="BF"/>
          <w:sz w:val="28"/>
          <w:szCs w:val="28"/>
        </w:rPr>
        <w:t>Hvordan smitter MRSA</w:t>
      </w:r>
      <w:r w:rsidR="00130399">
        <w:rPr>
          <w:rFonts w:ascii="Calibri" w:hAnsi="Calibri" w:cs="Calibri"/>
          <w:b/>
          <w:color w:val="365F91" w:themeColor="accent1" w:themeShade="BF"/>
          <w:sz w:val="28"/>
          <w:szCs w:val="28"/>
        </w:rPr>
        <w:t>?</w:t>
      </w:r>
      <w:r w:rsidR="009A1992">
        <w:rPr>
          <w:rFonts w:asciiTheme="majorHAnsi" w:hAnsiTheme="majorHAnsi"/>
        </w:rPr>
        <w:t xml:space="preserve"> </w:t>
      </w:r>
    </w:p>
    <w:p w:rsidR="003505BC" w:rsidRDefault="004D49B5" w:rsidP="00F13820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MRSA</w:t>
      </w:r>
      <w:r w:rsidR="009A1992">
        <w:rPr>
          <w:rFonts w:asciiTheme="majorHAnsi" w:hAnsiTheme="majorHAnsi"/>
        </w:rPr>
        <w:t xml:space="preserve"> smitter først og fremst ved direkte kontakt mellom mennesker, som når vi tar på hverandre. Bakterien </w:t>
      </w:r>
      <w:r>
        <w:rPr>
          <w:rFonts w:asciiTheme="majorHAnsi" w:hAnsiTheme="majorHAnsi"/>
        </w:rPr>
        <w:t>fester seg også til døde hudceller</w:t>
      </w:r>
      <w:r w:rsidR="00E86383">
        <w:rPr>
          <w:rFonts w:asciiTheme="majorHAnsi" w:hAnsiTheme="majorHAnsi"/>
        </w:rPr>
        <w:t xml:space="preserve"> og kan </w:t>
      </w:r>
      <w:r>
        <w:rPr>
          <w:rFonts w:asciiTheme="majorHAnsi" w:hAnsiTheme="majorHAnsi"/>
        </w:rPr>
        <w:t>leve lenge i tørt miljø og dermed smitte indirekte</w:t>
      </w:r>
      <w:r w:rsidR="00A66259">
        <w:rPr>
          <w:rFonts w:asciiTheme="majorHAnsi" w:hAnsiTheme="majorHAnsi"/>
        </w:rPr>
        <w:t xml:space="preserve">, selv om </w:t>
      </w:r>
      <w:r w:rsidR="00A34725">
        <w:rPr>
          <w:rFonts w:asciiTheme="majorHAnsi" w:hAnsiTheme="majorHAnsi"/>
        </w:rPr>
        <w:t xml:space="preserve">det </w:t>
      </w:r>
      <w:r>
        <w:rPr>
          <w:rFonts w:asciiTheme="majorHAnsi" w:hAnsiTheme="majorHAnsi"/>
        </w:rPr>
        <w:t xml:space="preserve">regnes som relativt </w:t>
      </w:r>
      <w:r w:rsidR="00130399">
        <w:rPr>
          <w:rFonts w:asciiTheme="majorHAnsi" w:hAnsiTheme="majorHAnsi"/>
        </w:rPr>
        <w:t>sjelden</w:t>
      </w:r>
      <w:r w:rsidR="00A66259">
        <w:rPr>
          <w:rFonts w:asciiTheme="majorHAnsi" w:hAnsiTheme="majorHAnsi"/>
        </w:rPr>
        <w:t xml:space="preserve">. </w:t>
      </w:r>
      <w:r w:rsidR="00E86383">
        <w:rPr>
          <w:rFonts w:asciiTheme="majorHAnsi" w:hAnsiTheme="majorHAnsi"/>
        </w:rPr>
        <w:br/>
      </w:r>
    </w:p>
    <w:p w:rsidR="009A1992" w:rsidRDefault="004D49B5" w:rsidP="00F13820">
      <w:pPr>
        <w:contextualSpacing/>
        <w:rPr>
          <w:rFonts w:asciiTheme="majorHAnsi" w:hAnsiTheme="majorHAnsi"/>
        </w:rPr>
      </w:pPr>
      <w:r w:rsidRPr="004D49B5">
        <w:rPr>
          <w:rFonts w:ascii="Calibri" w:hAnsi="Calibri" w:cs="Calibri"/>
          <w:b/>
          <w:color w:val="365F91" w:themeColor="accent1" w:themeShade="BF"/>
          <w:sz w:val="28"/>
          <w:szCs w:val="28"/>
        </w:rPr>
        <w:t xml:space="preserve">Si fra </w:t>
      </w:r>
      <w:r w:rsidR="00354A07">
        <w:rPr>
          <w:rFonts w:ascii="Calibri" w:hAnsi="Calibri" w:cs="Calibri"/>
          <w:b/>
          <w:color w:val="365F91" w:themeColor="accent1" w:themeShade="BF"/>
          <w:sz w:val="28"/>
          <w:szCs w:val="28"/>
        </w:rPr>
        <w:t xml:space="preserve">til oss </w:t>
      </w:r>
      <w:r w:rsidRPr="004D49B5">
        <w:rPr>
          <w:rFonts w:ascii="Calibri" w:hAnsi="Calibri" w:cs="Calibri"/>
          <w:b/>
          <w:color w:val="365F91" w:themeColor="accent1" w:themeShade="BF"/>
          <w:sz w:val="28"/>
          <w:szCs w:val="28"/>
        </w:rPr>
        <w:t>hvis du har hatt MRSA tidlig</w:t>
      </w:r>
      <w:r>
        <w:rPr>
          <w:rFonts w:ascii="Calibri" w:hAnsi="Calibri" w:cs="Calibri"/>
          <w:b/>
          <w:color w:val="365F91" w:themeColor="accent1" w:themeShade="BF"/>
          <w:sz w:val="28"/>
          <w:szCs w:val="28"/>
        </w:rPr>
        <w:t>ere</w:t>
      </w:r>
      <w:r>
        <w:rPr>
          <w:rFonts w:asciiTheme="majorHAnsi" w:hAnsiTheme="majorHAnsi"/>
        </w:rPr>
        <w:t xml:space="preserve">    </w:t>
      </w:r>
    </w:p>
    <w:p w:rsidR="00B80771" w:rsidRDefault="004D49B5" w:rsidP="00F13820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For å kunne gi effektiv behandling og hindre </w:t>
      </w:r>
      <w:r w:rsidR="008F6A15">
        <w:rPr>
          <w:rFonts w:asciiTheme="majorHAnsi" w:hAnsiTheme="majorHAnsi"/>
        </w:rPr>
        <w:t>smitte til andre</w:t>
      </w:r>
      <w:r w:rsidR="00EC6501">
        <w:rPr>
          <w:rFonts w:asciiTheme="majorHAnsi" w:hAnsiTheme="majorHAnsi"/>
        </w:rPr>
        <w:t>,</w:t>
      </w:r>
      <w:r w:rsidR="008F6A15">
        <w:rPr>
          <w:rFonts w:asciiTheme="majorHAnsi" w:hAnsiTheme="majorHAnsi"/>
        </w:rPr>
        <w:t xml:space="preserve"> </w:t>
      </w:r>
      <w:r w:rsidR="00316838">
        <w:rPr>
          <w:rFonts w:asciiTheme="majorHAnsi" w:hAnsiTheme="majorHAnsi"/>
        </w:rPr>
        <w:t>er det viktig at du sier i</w:t>
      </w:r>
      <w:r w:rsidR="008B0B10">
        <w:rPr>
          <w:rFonts w:asciiTheme="majorHAnsi" w:hAnsiTheme="majorHAnsi"/>
        </w:rPr>
        <w:t>fra</w:t>
      </w:r>
      <w:r w:rsidR="00B80771">
        <w:rPr>
          <w:rFonts w:asciiTheme="majorHAnsi" w:hAnsiTheme="majorHAnsi"/>
        </w:rPr>
        <w:t xml:space="preserve"> til dine behandlere hvis du vet du har </w:t>
      </w:r>
      <w:r w:rsidR="005D778E">
        <w:rPr>
          <w:rFonts w:asciiTheme="majorHAnsi" w:hAnsiTheme="majorHAnsi"/>
        </w:rPr>
        <w:t>(</w:t>
      </w:r>
      <w:r w:rsidR="00B80771">
        <w:rPr>
          <w:rFonts w:asciiTheme="majorHAnsi" w:hAnsiTheme="majorHAnsi"/>
        </w:rPr>
        <w:t>eller har hatt</w:t>
      </w:r>
      <w:r w:rsidR="005D778E">
        <w:rPr>
          <w:rFonts w:asciiTheme="majorHAnsi" w:hAnsiTheme="majorHAnsi"/>
        </w:rPr>
        <w:t>)</w:t>
      </w:r>
      <w:r w:rsidR="00B80771">
        <w:rPr>
          <w:rFonts w:asciiTheme="majorHAnsi" w:hAnsiTheme="majorHAnsi"/>
        </w:rPr>
        <w:t xml:space="preserve"> MRSA. </w:t>
      </w:r>
      <w:r w:rsidR="008154C5">
        <w:rPr>
          <w:rFonts w:asciiTheme="majorHAnsi" w:hAnsiTheme="majorHAnsi"/>
        </w:rPr>
        <w:t>Da kan vi</w:t>
      </w:r>
      <w:r w:rsidR="008B0B10">
        <w:rPr>
          <w:rFonts w:asciiTheme="majorHAnsi" w:hAnsiTheme="majorHAnsi"/>
        </w:rPr>
        <w:t xml:space="preserve"> ta hensyn til </w:t>
      </w:r>
      <w:r w:rsidR="00154839">
        <w:rPr>
          <w:rFonts w:asciiTheme="majorHAnsi" w:hAnsiTheme="majorHAnsi"/>
        </w:rPr>
        <w:t xml:space="preserve">det </w:t>
      </w:r>
      <w:r w:rsidR="008B0B10">
        <w:rPr>
          <w:rFonts w:asciiTheme="majorHAnsi" w:hAnsiTheme="majorHAnsi"/>
        </w:rPr>
        <w:t xml:space="preserve">i videre </w:t>
      </w:r>
      <w:r w:rsidR="00503752">
        <w:rPr>
          <w:rFonts w:asciiTheme="majorHAnsi" w:hAnsiTheme="majorHAnsi"/>
        </w:rPr>
        <w:t>behandling og pleie.</w:t>
      </w:r>
      <w:r w:rsidR="00E86383">
        <w:rPr>
          <w:rFonts w:asciiTheme="majorHAnsi" w:hAnsiTheme="majorHAnsi"/>
        </w:rPr>
        <w:br/>
      </w:r>
    </w:p>
    <w:p w:rsidR="00503752" w:rsidRDefault="005D778E" w:rsidP="00503752">
      <w:pPr>
        <w:contextualSpacing/>
        <w:rPr>
          <w:rFonts w:ascii="Calibri" w:hAnsi="Calibri" w:cs="Calibri"/>
          <w:b/>
          <w:color w:val="365F91" w:themeColor="accent1" w:themeShade="BF"/>
          <w:sz w:val="28"/>
          <w:szCs w:val="28"/>
        </w:rPr>
      </w:pPr>
      <w:r>
        <w:rPr>
          <w:rFonts w:asciiTheme="majorHAnsi" w:hAnsiTheme="majorHAnsi"/>
        </w:rPr>
        <w:t>D</w:t>
      </w:r>
      <w:r w:rsidR="00AC2916">
        <w:rPr>
          <w:rFonts w:asciiTheme="majorHAnsi" w:hAnsiTheme="majorHAnsi"/>
        </w:rPr>
        <w:t xml:space="preserve">u kan ha </w:t>
      </w:r>
      <w:r w:rsidR="00154839">
        <w:rPr>
          <w:rFonts w:asciiTheme="majorHAnsi" w:hAnsiTheme="majorHAnsi"/>
        </w:rPr>
        <w:t xml:space="preserve">fått </w:t>
      </w:r>
      <w:r w:rsidR="00AC2916">
        <w:rPr>
          <w:rFonts w:asciiTheme="majorHAnsi" w:hAnsiTheme="majorHAnsi"/>
        </w:rPr>
        <w:t xml:space="preserve">MRSA-bakterier hvis du for eksempel har vært </w:t>
      </w:r>
      <w:r w:rsidR="004A773E">
        <w:rPr>
          <w:rFonts w:asciiTheme="majorHAnsi" w:hAnsiTheme="majorHAnsi"/>
        </w:rPr>
        <w:t>innlagt</w:t>
      </w:r>
      <w:r w:rsidR="00AC2916">
        <w:rPr>
          <w:rFonts w:asciiTheme="majorHAnsi" w:hAnsiTheme="majorHAnsi"/>
        </w:rPr>
        <w:t xml:space="preserve"> på sykehus eller fått </w:t>
      </w:r>
      <w:r w:rsidR="00503752">
        <w:rPr>
          <w:rFonts w:asciiTheme="majorHAnsi" w:hAnsiTheme="majorHAnsi"/>
        </w:rPr>
        <w:t xml:space="preserve">omfattende tannlegebehandling </w:t>
      </w:r>
      <w:r w:rsidR="00503752" w:rsidRPr="003505BC">
        <w:rPr>
          <w:rFonts w:asciiTheme="majorHAnsi" w:hAnsiTheme="majorHAnsi"/>
          <w:b/>
        </w:rPr>
        <w:t>utenfor Norden</w:t>
      </w:r>
      <w:r w:rsidR="003505BC">
        <w:rPr>
          <w:rFonts w:asciiTheme="majorHAnsi" w:hAnsiTheme="majorHAnsi"/>
        </w:rPr>
        <w:t>,</w:t>
      </w:r>
      <w:r w:rsidR="00503752">
        <w:rPr>
          <w:rFonts w:asciiTheme="majorHAnsi" w:hAnsiTheme="majorHAnsi"/>
        </w:rPr>
        <w:t xml:space="preserve"> </w:t>
      </w:r>
      <w:r w:rsidR="00B80771">
        <w:rPr>
          <w:rFonts w:asciiTheme="majorHAnsi" w:hAnsiTheme="majorHAnsi"/>
        </w:rPr>
        <w:t xml:space="preserve">eller </w:t>
      </w:r>
      <w:r w:rsidR="00AC2916">
        <w:rPr>
          <w:rFonts w:asciiTheme="majorHAnsi" w:hAnsiTheme="majorHAnsi"/>
        </w:rPr>
        <w:t xml:space="preserve">du bor sammen med </w:t>
      </w:r>
      <w:r w:rsidR="00B80771">
        <w:rPr>
          <w:rFonts w:asciiTheme="majorHAnsi" w:hAnsiTheme="majorHAnsi"/>
        </w:rPr>
        <w:t>noen som har MRSA</w:t>
      </w:r>
      <w:r>
        <w:rPr>
          <w:rFonts w:asciiTheme="majorHAnsi" w:hAnsiTheme="majorHAnsi"/>
        </w:rPr>
        <w:t xml:space="preserve">. </w:t>
      </w:r>
      <w:r w:rsidR="00AC2916">
        <w:rPr>
          <w:rFonts w:asciiTheme="majorHAnsi" w:hAnsiTheme="majorHAnsi"/>
        </w:rPr>
        <w:t>Hvis dette gjelder deg</w:t>
      </w:r>
      <w:r w:rsidR="008154C5">
        <w:rPr>
          <w:rFonts w:asciiTheme="majorHAnsi" w:hAnsiTheme="majorHAnsi"/>
        </w:rPr>
        <w:t>,</w:t>
      </w:r>
      <w:r w:rsidR="00AC2916">
        <w:rPr>
          <w:rFonts w:asciiTheme="majorHAnsi" w:hAnsiTheme="majorHAnsi"/>
        </w:rPr>
        <w:t xml:space="preserve"> skal du bli testet og isolert til vi vet sikkert om du har bakterien</w:t>
      </w:r>
      <w:r w:rsidR="00EC6501">
        <w:rPr>
          <w:rFonts w:asciiTheme="majorHAnsi" w:hAnsiTheme="majorHAnsi"/>
        </w:rPr>
        <w:t>.</w:t>
      </w:r>
      <w:r w:rsidR="00AC2916">
        <w:rPr>
          <w:rFonts w:asciiTheme="majorHAnsi" w:hAnsiTheme="majorHAnsi"/>
        </w:rPr>
        <w:t xml:space="preserve"> </w:t>
      </w:r>
      <w:r w:rsidR="00B80771">
        <w:rPr>
          <w:rFonts w:asciiTheme="majorHAnsi" w:hAnsiTheme="majorHAnsi"/>
        </w:rPr>
        <w:t xml:space="preserve"> </w:t>
      </w:r>
      <w:r w:rsidR="00354A07">
        <w:rPr>
          <w:rFonts w:asciiTheme="majorHAnsi" w:hAnsiTheme="majorHAnsi"/>
        </w:rPr>
        <w:t xml:space="preserve">Leger og sykepleiere </w:t>
      </w:r>
      <w:r w:rsidR="00B80181">
        <w:rPr>
          <w:rFonts w:asciiTheme="majorHAnsi" w:hAnsiTheme="majorHAnsi"/>
        </w:rPr>
        <w:t xml:space="preserve">du møter under </w:t>
      </w:r>
      <w:r w:rsidR="00B731AD">
        <w:rPr>
          <w:rFonts w:asciiTheme="majorHAnsi" w:hAnsiTheme="majorHAnsi"/>
        </w:rPr>
        <w:t>i</w:t>
      </w:r>
      <w:r w:rsidR="00B80181">
        <w:rPr>
          <w:rFonts w:asciiTheme="majorHAnsi" w:hAnsiTheme="majorHAnsi"/>
        </w:rPr>
        <w:t xml:space="preserve">nnleggelsen, </w:t>
      </w:r>
      <w:r w:rsidR="00354A07">
        <w:rPr>
          <w:rFonts w:asciiTheme="majorHAnsi" w:hAnsiTheme="majorHAnsi"/>
        </w:rPr>
        <w:t xml:space="preserve">kommer også til å stille deg spørsmål om dette. </w:t>
      </w:r>
      <w:r w:rsidR="00A66259">
        <w:rPr>
          <w:rFonts w:asciiTheme="majorHAnsi" w:hAnsiTheme="majorHAnsi"/>
        </w:rPr>
        <w:br/>
      </w:r>
      <w:r w:rsidR="00E86383">
        <w:rPr>
          <w:rFonts w:ascii="Calibri" w:hAnsi="Calibri" w:cs="Calibri"/>
          <w:b/>
          <w:color w:val="365F91" w:themeColor="accent1" w:themeShade="BF"/>
          <w:sz w:val="28"/>
          <w:szCs w:val="28"/>
        </w:rPr>
        <w:br/>
      </w:r>
      <w:r w:rsidR="00503752" w:rsidRPr="00503752">
        <w:rPr>
          <w:rFonts w:ascii="Calibri" w:hAnsi="Calibri" w:cs="Calibri"/>
          <w:b/>
          <w:color w:val="365F91" w:themeColor="accent1" w:themeShade="BF"/>
          <w:sz w:val="28"/>
          <w:szCs w:val="28"/>
        </w:rPr>
        <w:t>Å ha MRSA på sykehus</w:t>
      </w:r>
    </w:p>
    <w:p w:rsidR="009F7E24" w:rsidRPr="004647F3" w:rsidRDefault="00AC2916" w:rsidP="00503752">
      <w:pPr>
        <w:contextualSpacing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At du har, eller kan ha MRSA</w:t>
      </w:r>
      <w:r w:rsidR="007D7A5C">
        <w:rPr>
          <w:rFonts w:asciiTheme="majorHAnsi" w:hAnsiTheme="majorHAnsi" w:cs="Calibri"/>
        </w:rPr>
        <w:t>,</w:t>
      </w:r>
      <w:r>
        <w:rPr>
          <w:rFonts w:asciiTheme="majorHAnsi" w:hAnsiTheme="majorHAnsi" w:cs="Calibri"/>
        </w:rPr>
        <w:t xml:space="preserve"> skal ikke forhindre eller forsinke nødvendig behandling og pleie. </w:t>
      </w:r>
      <w:r w:rsidR="00471996">
        <w:rPr>
          <w:rFonts w:asciiTheme="majorHAnsi" w:hAnsiTheme="majorHAnsi" w:cs="Calibri"/>
        </w:rPr>
        <w:t>Har du MRSA</w:t>
      </w:r>
      <w:r w:rsidR="0005221C">
        <w:rPr>
          <w:rFonts w:asciiTheme="majorHAnsi" w:hAnsiTheme="majorHAnsi" w:cs="Calibri"/>
        </w:rPr>
        <w:t xml:space="preserve"> når du legges inn</w:t>
      </w:r>
      <w:r w:rsidR="005D778E">
        <w:rPr>
          <w:rFonts w:asciiTheme="majorHAnsi" w:hAnsiTheme="majorHAnsi" w:cs="Calibri"/>
        </w:rPr>
        <w:t>,</w:t>
      </w:r>
      <w:r w:rsidR="00471996">
        <w:rPr>
          <w:rFonts w:asciiTheme="majorHAnsi" w:hAnsiTheme="majorHAnsi" w:cs="Calibri"/>
        </w:rPr>
        <w:t xml:space="preserve"> </w:t>
      </w:r>
      <w:r w:rsidR="00354A07">
        <w:rPr>
          <w:rFonts w:asciiTheme="majorHAnsi" w:hAnsiTheme="majorHAnsi" w:cs="Calibri"/>
        </w:rPr>
        <w:t>får du et</w:t>
      </w:r>
      <w:r w:rsidR="00471996">
        <w:rPr>
          <w:rFonts w:asciiTheme="majorHAnsi" w:hAnsiTheme="majorHAnsi" w:cs="Calibri"/>
        </w:rPr>
        <w:t xml:space="preserve"> </w:t>
      </w:r>
      <w:r w:rsidR="00130399">
        <w:rPr>
          <w:rFonts w:asciiTheme="majorHAnsi" w:hAnsiTheme="majorHAnsi" w:cs="Calibri"/>
        </w:rPr>
        <w:t>eget rom</w:t>
      </w:r>
      <w:r w:rsidR="005A1E4C">
        <w:rPr>
          <w:rFonts w:asciiTheme="majorHAnsi" w:hAnsiTheme="majorHAnsi" w:cs="Calibri"/>
        </w:rPr>
        <w:t xml:space="preserve"> </w:t>
      </w:r>
      <w:r w:rsidR="00130399">
        <w:rPr>
          <w:rFonts w:asciiTheme="majorHAnsi" w:hAnsiTheme="majorHAnsi" w:cs="Calibri"/>
        </w:rPr>
        <w:t>for</w:t>
      </w:r>
      <w:r w:rsidR="00471996">
        <w:rPr>
          <w:rFonts w:asciiTheme="majorHAnsi" w:hAnsiTheme="majorHAnsi" w:cs="Calibri"/>
        </w:rPr>
        <w:t xml:space="preserve"> å hindre </w:t>
      </w:r>
      <w:r w:rsidR="00B80181">
        <w:rPr>
          <w:rFonts w:asciiTheme="majorHAnsi" w:hAnsiTheme="majorHAnsi" w:cs="Calibri"/>
        </w:rPr>
        <w:t>at smitten spres</w:t>
      </w:r>
      <w:r w:rsidR="00471996">
        <w:rPr>
          <w:rFonts w:asciiTheme="majorHAnsi" w:hAnsiTheme="majorHAnsi" w:cs="Calibri"/>
        </w:rPr>
        <w:t xml:space="preserve">. </w:t>
      </w:r>
      <w:r w:rsidR="00B80181">
        <w:rPr>
          <w:rFonts w:asciiTheme="majorHAnsi" w:hAnsiTheme="majorHAnsi" w:cs="Calibri"/>
        </w:rPr>
        <w:t xml:space="preserve">De som behandler deg </w:t>
      </w:r>
      <w:r w:rsidR="008F6A15">
        <w:rPr>
          <w:rFonts w:asciiTheme="majorHAnsi" w:hAnsiTheme="majorHAnsi" w:cs="Calibri"/>
        </w:rPr>
        <w:t xml:space="preserve">bruker </w:t>
      </w:r>
      <w:r w:rsidR="00471996">
        <w:rPr>
          <w:rFonts w:asciiTheme="majorHAnsi" w:hAnsiTheme="majorHAnsi" w:cs="Calibri"/>
        </w:rPr>
        <w:t>beskyttelsesutstyr</w:t>
      </w:r>
      <w:r w:rsidR="00B27A2F">
        <w:rPr>
          <w:rFonts w:asciiTheme="majorHAnsi" w:hAnsiTheme="majorHAnsi" w:cs="Calibri"/>
        </w:rPr>
        <w:t>. D</w:t>
      </w:r>
      <w:r w:rsidR="00471996">
        <w:rPr>
          <w:rFonts w:asciiTheme="majorHAnsi" w:hAnsiTheme="majorHAnsi" w:cs="Calibri"/>
        </w:rPr>
        <w:t>e som besøker deg må også ta forholdsregler</w:t>
      </w:r>
      <w:r w:rsidR="00B27A2F">
        <w:rPr>
          <w:rFonts w:asciiTheme="majorHAnsi" w:hAnsiTheme="majorHAnsi" w:cs="Calibri"/>
        </w:rPr>
        <w:t>;</w:t>
      </w:r>
      <w:r w:rsidR="008F6A15">
        <w:rPr>
          <w:rFonts w:asciiTheme="majorHAnsi" w:hAnsiTheme="majorHAnsi" w:cs="Calibri"/>
        </w:rPr>
        <w:t xml:space="preserve"> være spesielt nøye med </w:t>
      </w:r>
      <w:r w:rsidR="00130399" w:rsidRPr="004647F3">
        <w:rPr>
          <w:rFonts w:asciiTheme="majorHAnsi" w:hAnsiTheme="majorHAnsi" w:cs="Calibri"/>
        </w:rPr>
        <w:t>håndhygiene</w:t>
      </w:r>
      <w:r w:rsidR="00B27A2F">
        <w:rPr>
          <w:rFonts w:asciiTheme="majorHAnsi" w:hAnsiTheme="majorHAnsi" w:cs="Calibri"/>
        </w:rPr>
        <w:t xml:space="preserve"> og ikke benytte buffet</w:t>
      </w:r>
      <w:r w:rsidR="001B5B16">
        <w:rPr>
          <w:rFonts w:asciiTheme="majorHAnsi" w:hAnsiTheme="majorHAnsi" w:cs="Calibri"/>
        </w:rPr>
        <w:t>.</w:t>
      </w:r>
      <w:r w:rsidR="00354A07">
        <w:rPr>
          <w:rFonts w:asciiTheme="majorHAnsi" w:hAnsiTheme="majorHAnsi" w:cs="Calibri"/>
        </w:rPr>
        <w:t xml:space="preserve"> </w:t>
      </w:r>
      <w:r w:rsidR="008154C5">
        <w:rPr>
          <w:rFonts w:asciiTheme="majorHAnsi" w:hAnsiTheme="majorHAnsi" w:cs="Calibri"/>
        </w:rPr>
        <w:t>Du/dere får nærmere informasjon om dette</w:t>
      </w:r>
      <w:r w:rsidR="004A773E">
        <w:rPr>
          <w:rFonts w:asciiTheme="majorHAnsi" w:hAnsiTheme="majorHAnsi" w:cs="Calibri"/>
        </w:rPr>
        <w:t>.</w:t>
      </w:r>
      <w:r w:rsidR="00377B11">
        <w:rPr>
          <w:rFonts w:asciiTheme="majorHAnsi" w:hAnsiTheme="majorHAnsi" w:cs="Calibri"/>
        </w:rPr>
        <w:t xml:space="preserve"> </w:t>
      </w:r>
      <w:r w:rsidR="001311DD" w:rsidRPr="004647F3">
        <w:rPr>
          <w:rFonts w:asciiTheme="majorHAnsi" w:hAnsiTheme="majorHAnsi" w:cs="Calibri"/>
        </w:rPr>
        <w:t>Skal du på poliklinikk eller til dagbehandling</w:t>
      </w:r>
      <w:r w:rsidR="00A66259">
        <w:rPr>
          <w:rFonts w:asciiTheme="majorHAnsi" w:hAnsiTheme="majorHAnsi" w:cs="Calibri"/>
        </w:rPr>
        <w:t xml:space="preserve"> på sykehuset</w:t>
      </w:r>
      <w:r w:rsidR="00255376" w:rsidRPr="004647F3">
        <w:rPr>
          <w:rFonts w:asciiTheme="majorHAnsi" w:hAnsiTheme="majorHAnsi" w:cs="Calibri"/>
        </w:rPr>
        <w:t xml:space="preserve">, bør henvisende lege ta MRSA-prøve slik at svar foreligger </w:t>
      </w:r>
      <w:r w:rsidR="00255376" w:rsidRPr="00E86383">
        <w:rPr>
          <w:rFonts w:asciiTheme="majorHAnsi" w:hAnsiTheme="majorHAnsi" w:cs="Calibri"/>
          <w:b/>
        </w:rPr>
        <w:t>før</w:t>
      </w:r>
      <w:r w:rsidR="00255376" w:rsidRPr="004647F3">
        <w:rPr>
          <w:rFonts w:asciiTheme="majorHAnsi" w:hAnsiTheme="majorHAnsi" w:cs="Calibri"/>
        </w:rPr>
        <w:t xml:space="preserve"> du møter</w:t>
      </w:r>
      <w:r w:rsidR="002A7C5C" w:rsidRPr="004647F3">
        <w:rPr>
          <w:rFonts w:asciiTheme="majorHAnsi" w:hAnsiTheme="majorHAnsi" w:cs="Calibri"/>
        </w:rPr>
        <w:t>.  Er du MRSA</w:t>
      </w:r>
      <w:r w:rsidR="00F104AB" w:rsidRPr="004647F3">
        <w:rPr>
          <w:rFonts w:asciiTheme="majorHAnsi" w:hAnsiTheme="majorHAnsi" w:cs="Calibri"/>
        </w:rPr>
        <w:t>-</w:t>
      </w:r>
      <w:r w:rsidR="002A7C5C" w:rsidRPr="004647F3">
        <w:rPr>
          <w:rFonts w:asciiTheme="majorHAnsi" w:hAnsiTheme="majorHAnsi" w:cs="Calibri"/>
        </w:rPr>
        <w:t xml:space="preserve">positiv, eller </w:t>
      </w:r>
      <w:r w:rsidR="00A66259">
        <w:rPr>
          <w:rFonts w:asciiTheme="majorHAnsi" w:hAnsiTheme="majorHAnsi" w:cs="Calibri"/>
        </w:rPr>
        <w:t xml:space="preserve">hvis </w:t>
      </w:r>
      <w:r w:rsidR="002A7C5C" w:rsidRPr="004647F3">
        <w:rPr>
          <w:rFonts w:asciiTheme="majorHAnsi" w:hAnsiTheme="majorHAnsi" w:cs="Calibri"/>
        </w:rPr>
        <w:t>prøvesvar ikke</w:t>
      </w:r>
      <w:r w:rsidR="001B5B16">
        <w:rPr>
          <w:rFonts w:asciiTheme="majorHAnsi" w:hAnsiTheme="majorHAnsi" w:cs="Calibri"/>
        </w:rPr>
        <w:t xml:space="preserve"> er</w:t>
      </w:r>
      <w:r w:rsidR="002A7C5C" w:rsidRPr="004647F3">
        <w:rPr>
          <w:rFonts w:asciiTheme="majorHAnsi" w:hAnsiTheme="majorHAnsi" w:cs="Calibri"/>
        </w:rPr>
        <w:t xml:space="preserve"> </w:t>
      </w:r>
      <w:r w:rsidR="00A66259">
        <w:rPr>
          <w:rFonts w:asciiTheme="majorHAnsi" w:hAnsiTheme="majorHAnsi" w:cs="Calibri"/>
        </w:rPr>
        <w:t>klart</w:t>
      </w:r>
      <w:r w:rsidR="00A66259" w:rsidRPr="004647F3">
        <w:rPr>
          <w:rFonts w:asciiTheme="majorHAnsi" w:hAnsiTheme="majorHAnsi" w:cs="Calibri"/>
        </w:rPr>
        <w:t xml:space="preserve"> </w:t>
      </w:r>
      <w:r w:rsidR="002A7C5C" w:rsidRPr="004647F3">
        <w:rPr>
          <w:rFonts w:asciiTheme="majorHAnsi" w:hAnsiTheme="majorHAnsi" w:cs="Calibri"/>
        </w:rPr>
        <w:t xml:space="preserve">når du </w:t>
      </w:r>
      <w:r w:rsidR="00A66259">
        <w:rPr>
          <w:rFonts w:asciiTheme="majorHAnsi" w:hAnsiTheme="majorHAnsi" w:cs="Calibri"/>
        </w:rPr>
        <w:t>kommer til time, iverksette</w:t>
      </w:r>
      <w:r w:rsidR="001B5B16">
        <w:rPr>
          <w:rFonts w:asciiTheme="majorHAnsi" w:hAnsiTheme="majorHAnsi" w:cs="Calibri"/>
        </w:rPr>
        <w:t>s</w:t>
      </w:r>
      <w:r w:rsidR="00165F5D">
        <w:rPr>
          <w:rFonts w:asciiTheme="majorHAnsi" w:hAnsiTheme="majorHAnsi" w:cs="Calibri"/>
        </w:rPr>
        <w:t xml:space="preserve"> </w:t>
      </w:r>
      <w:r w:rsidR="00A66259">
        <w:rPr>
          <w:rFonts w:asciiTheme="majorHAnsi" w:hAnsiTheme="majorHAnsi" w:cs="Calibri"/>
        </w:rPr>
        <w:t xml:space="preserve">noen enkle tiltak som </w:t>
      </w:r>
      <w:r w:rsidR="00130399" w:rsidRPr="004647F3">
        <w:rPr>
          <w:rFonts w:asciiTheme="majorHAnsi" w:hAnsiTheme="majorHAnsi" w:cs="Calibri"/>
        </w:rPr>
        <w:t>hindrer</w:t>
      </w:r>
      <w:r w:rsidR="002A7C5C" w:rsidRPr="004647F3">
        <w:rPr>
          <w:rFonts w:asciiTheme="majorHAnsi" w:hAnsiTheme="majorHAnsi" w:cs="Calibri"/>
        </w:rPr>
        <w:t xml:space="preserve"> smittespredning.</w:t>
      </w:r>
      <w:r w:rsidR="00744080">
        <w:rPr>
          <w:rFonts w:asciiTheme="majorHAnsi" w:hAnsiTheme="majorHAnsi" w:cs="Calibri"/>
        </w:rPr>
        <w:br/>
      </w:r>
    </w:p>
    <w:p w:rsidR="003505BC" w:rsidRPr="00E020EE" w:rsidRDefault="002A7C5C" w:rsidP="00503752">
      <w:pPr>
        <w:contextualSpacing/>
        <w:rPr>
          <w:rFonts w:ascii="Calibri" w:hAnsi="Calibri" w:cs="Calibri"/>
          <w:b/>
          <w:color w:val="365F91" w:themeColor="accent1" w:themeShade="BF"/>
          <w:sz w:val="28"/>
          <w:szCs w:val="28"/>
        </w:rPr>
      </w:pPr>
      <w:r w:rsidRPr="00E020EE">
        <w:rPr>
          <w:rFonts w:ascii="Calibri" w:hAnsi="Calibri" w:cs="Calibri"/>
          <w:b/>
          <w:color w:val="365F91" w:themeColor="accent1" w:themeShade="BF"/>
          <w:sz w:val="28"/>
          <w:szCs w:val="28"/>
        </w:rPr>
        <w:t>Å ha MRSA hjemme</w:t>
      </w:r>
    </w:p>
    <w:p w:rsidR="003E55AB" w:rsidRPr="004647F3" w:rsidRDefault="003E4532" w:rsidP="00503752">
      <w:pPr>
        <w:contextualSpacing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Er du bærer av MRSA</w:t>
      </w:r>
      <w:r w:rsidR="00F6717C">
        <w:rPr>
          <w:rFonts w:asciiTheme="majorHAnsi" w:hAnsiTheme="majorHAnsi" w:cs="Calibri"/>
        </w:rPr>
        <w:t>-</w:t>
      </w:r>
      <w:r w:rsidR="000A44CA">
        <w:rPr>
          <w:rFonts w:asciiTheme="majorHAnsi" w:hAnsiTheme="majorHAnsi" w:cs="Calibri"/>
        </w:rPr>
        <w:t xml:space="preserve">bakterien </w:t>
      </w:r>
      <w:r>
        <w:rPr>
          <w:rFonts w:asciiTheme="majorHAnsi" w:hAnsiTheme="majorHAnsi" w:cs="Calibri"/>
        </w:rPr>
        <w:t>(uten å ha infeksjon)</w:t>
      </w:r>
      <w:r w:rsidR="001B5B16">
        <w:rPr>
          <w:rFonts w:asciiTheme="majorHAnsi" w:hAnsiTheme="majorHAnsi" w:cs="Calibri"/>
        </w:rPr>
        <w:t>,</w:t>
      </w:r>
      <w:r>
        <w:rPr>
          <w:rFonts w:asciiTheme="majorHAnsi" w:hAnsiTheme="majorHAnsi" w:cs="Calibri"/>
        </w:rPr>
        <w:t xml:space="preserve"> </w:t>
      </w:r>
      <w:r w:rsidR="00744080">
        <w:rPr>
          <w:rFonts w:asciiTheme="majorHAnsi" w:hAnsiTheme="majorHAnsi" w:cs="Calibri"/>
        </w:rPr>
        <w:t xml:space="preserve">har </w:t>
      </w:r>
      <w:r w:rsidR="006B4B4A">
        <w:rPr>
          <w:rFonts w:asciiTheme="majorHAnsi" w:hAnsiTheme="majorHAnsi" w:cs="Calibri"/>
        </w:rPr>
        <w:t xml:space="preserve">det </w:t>
      </w:r>
      <w:r w:rsidR="00744080">
        <w:rPr>
          <w:rFonts w:asciiTheme="majorHAnsi" w:hAnsiTheme="majorHAnsi" w:cs="Calibri"/>
        </w:rPr>
        <w:t xml:space="preserve">ingen praktisk betydning </w:t>
      </w:r>
      <w:r w:rsidR="008578AE">
        <w:rPr>
          <w:rFonts w:asciiTheme="majorHAnsi" w:hAnsiTheme="majorHAnsi" w:cs="Calibri"/>
        </w:rPr>
        <w:t>i dagliglivet</w:t>
      </w:r>
      <w:r w:rsidR="000A44CA">
        <w:rPr>
          <w:rFonts w:asciiTheme="majorHAnsi" w:hAnsiTheme="majorHAnsi" w:cs="Calibri"/>
        </w:rPr>
        <w:t>.</w:t>
      </w:r>
      <w:r w:rsidR="00F6717C">
        <w:rPr>
          <w:rFonts w:asciiTheme="majorHAnsi" w:hAnsiTheme="majorHAnsi" w:cs="Calibri"/>
        </w:rPr>
        <w:t xml:space="preserve"> </w:t>
      </w:r>
      <w:r w:rsidR="00A66259">
        <w:rPr>
          <w:rFonts w:asciiTheme="majorHAnsi" w:hAnsiTheme="majorHAnsi" w:cs="Calibri"/>
        </w:rPr>
        <w:t>Hvis du</w:t>
      </w:r>
      <w:r w:rsidR="00A66259" w:rsidRPr="004647F3">
        <w:rPr>
          <w:rFonts w:asciiTheme="majorHAnsi" w:hAnsiTheme="majorHAnsi" w:cs="Calibri"/>
        </w:rPr>
        <w:t xml:space="preserve"> </w:t>
      </w:r>
      <w:r w:rsidR="00B8276F" w:rsidRPr="004647F3">
        <w:rPr>
          <w:rFonts w:asciiTheme="majorHAnsi" w:hAnsiTheme="majorHAnsi" w:cs="Calibri"/>
        </w:rPr>
        <w:t xml:space="preserve">ikke </w:t>
      </w:r>
      <w:r w:rsidR="00744080">
        <w:rPr>
          <w:rFonts w:asciiTheme="majorHAnsi" w:hAnsiTheme="majorHAnsi" w:cs="Calibri"/>
        </w:rPr>
        <w:t xml:space="preserve">skal til lege, på sykehus eller </w:t>
      </w:r>
      <w:r w:rsidR="00A66259">
        <w:rPr>
          <w:rFonts w:asciiTheme="majorHAnsi" w:hAnsiTheme="majorHAnsi" w:cs="Calibri"/>
        </w:rPr>
        <w:t>får</w:t>
      </w:r>
      <w:r w:rsidR="00A66259" w:rsidRPr="004647F3">
        <w:rPr>
          <w:rFonts w:asciiTheme="majorHAnsi" w:hAnsiTheme="majorHAnsi" w:cs="Calibri"/>
        </w:rPr>
        <w:t xml:space="preserve"> </w:t>
      </w:r>
      <w:r w:rsidR="00744080">
        <w:rPr>
          <w:rFonts w:asciiTheme="majorHAnsi" w:hAnsiTheme="majorHAnsi" w:cs="Calibri"/>
        </w:rPr>
        <w:t xml:space="preserve">andre </w:t>
      </w:r>
      <w:r w:rsidR="00B8276F" w:rsidRPr="004647F3">
        <w:rPr>
          <w:rFonts w:asciiTheme="majorHAnsi" w:hAnsiTheme="majorHAnsi" w:cs="Calibri"/>
        </w:rPr>
        <w:t>helsetjeneste</w:t>
      </w:r>
      <w:r w:rsidR="00744080">
        <w:rPr>
          <w:rFonts w:asciiTheme="majorHAnsi" w:hAnsiTheme="majorHAnsi" w:cs="Calibri"/>
        </w:rPr>
        <w:t>r</w:t>
      </w:r>
      <w:r w:rsidR="00B8276F" w:rsidRPr="004647F3">
        <w:rPr>
          <w:rFonts w:asciiTheme="majorHAnsi" w:hAnsiTheme="majorHAnsi" w:cs="Calibri"/>
        </w:rPr>
        <w:t xml:space="preserve"> behøver</w:t>
      </w:r>
      <w:r w:rsidR="00A66259">
        <w:rPr>
          <w:rFonts w:asciiTheme="majorHAnsi" w:hAnsiTheme="majorHAnsi" w:cs="Calibri"/>
        </w:rPr>
        <w:t xml:space="preserve"> du</w:t>
      </w:r>
      <w:r w:rsidR="00B8276F" w:rsidRPr="004647F3">
        <w:rPr>
          <w:rFonts w:asciiTheme="majorHAnsi" w:hAnsiTheme="majorHAnsi" w:cs="Calibri"/>
        </w:rPr>
        <w:t xml:space="preserve"> ikke </w:t>
      </w:r>
      <w:r w:rsidR="008578AE">
        <w:rPr>
          <w:rFonts w:asciiTheme="majorHAnsi" w:hAnsiTheme="majorHAnsi" w:cs="Calibri"/>
        </w:rPr>
        <w:t>gjøre noe spesielt</w:t>
      </w:r>
      <w:r w:rsidR="00165F5D">
        <w:rPr>
          <w:rFonts w:asciiTheme="majorHAnsi" w:hAnsiTheme="majorHAnsi" w:cs="Calibri"/>
        </w:rPr>
        <w:t>.</w:t>
      </w:r>
      <w:r w:rsidR="008578AE">
        <w:rPr>
          <w:rFonts w:asciiTheme="majorHAnsi" w:hAnsiTheme="majorHAnsi" w:cs="Calibri"/>
        </w:rPr>
        <w:t xml:space="preserve"> </w:t>
      </w:r>
      <w:r w:rsidR="00165F5D">
        <w:rPr>
          <w:rFonts w:asciiTheme="majorHAnsi" w:hAnsiTheme="majorHAnsi" w:cs="Calibri"/>
        </w:rPr>
        <w:t>B</w:t>
      </w:r>
      <w:r w:rsidR="008578AE">
        <w:rPr>
          <w:rFonts w:asciiTheme="majorHAnsi" w:hAnsiTheme="majorHAnsi" w:cs="Calibri"/>
        </w:rPr>
        <w:t>arn</w:t>
      </w:r>
      <w:r w:rsidR="00744080" w:rsidRPr="004647F3">
        <w:rPr>
          <w:rFonts w:asciiTheme="majorHAnsi" w:hAnsiTheme="majorHAnsi" w:cs="Calibri"/>
        </w:rPr>
        <w:t xml:space="preserve"> som er MRSA-bærere kan gå i barnehage og skole som vanlig</w:t>
      </w:r>
      <w:r w:rsidR="00B8276F" w:rsidRPr="004647F3">
        <w:rPr>
          <w:rFonts w:asciiTheme="majorHAnsi" w:hAnsiTheme="majorHAnsi" w:cs="Calibri"/>
        </w:rPr>
        <w:t>.</w:t>
      </w:r>
    </w:p>
    <w:p w:rsidR="00744080" w:rsidRDefault="00744080" w:rsidP="00503752">
      <w:pPr>
        <w:contextualSpacing/>
        <w:rPr>
          <w:rFonts w:ascii="Calibri" w:hAnsi="Calibri" w:cs="Calibri"/>
          <w:b/>
          <w:color w:val="365F91" w:themeColor="accent1" w:themeShade="BF"/>
          <w:sz w:val="28"/>
          <w:szCs w:val="28"/>
        </w:rPr>
      </w:pPr>
    </w:p>
    <w:p w:rsidR="003E55AB" w:rsidRDefault="003E55AB" w:rsidP="00503752">
      <w:pPr>
        <w:contextualSpacing/>
        <w:rPr>
          <w:rFonts w:ascii="Calibri" w:hAnsi="Calibri" w:cs="Calibri"/>
          <w:b/>
          <w:color w:val="365F91" w:themeColor="accent1" w:themeShade="BF"/>
          <w:sz w:val="28"/>
          <w:szCs w:val="28"/>
        </w:rPr>
      </w:pPr>
      <w:r w:rsidRPr="003E55AB">
        <w:rPr>
          <w:rFonts w:ascii="Calibri" w:hAnsi="Calibri" w:cs="Calibri"/>
          <w:b/>
          <w:color w:val="365F91" w:themeColor="accent1" w:themeShade="BF"/>
          <w:sz w:val="28"/>
          <w:szCs w:val="28"/>
        </w:rPr>
        <w:t>Blir man kvitt MRSA</w:t>
      </w:r>
      <w:r w:rsidR="00130399">
        <w:rPr>
          <w:rFonts w:ascii="Calibri" w:hAnsi="Calibri" w:cs="Calibri"/>
          <w:b/>
          <w:color w:val="365F91" w:themeColor="accent1" w:themeShade="BF"/>
          <w:sz w:val="28"/>
          <w:szCs w:val="28"/>
        </w:rPr>
        <w:t>?</w:t>
      </w:r>
    </w:p>
    <w:p w:rsidR="009F7E24" w:rsidRDefault="00A66259" w:rsidP="00E86383">
      <w:pPr>
        <w:contextualSpacing/>
        <w:rPr>
          <w:rFonts w:asciiTheme="majorHAnsi" w:hAnsiTheme="majorHAnsi" w:cs="Calibri"/>
        </w:rPr>
      </w:pPr>
      <w:r>
        <w:rPr>
          <w:rFonts w:asciiTheme="majorHAnsi" w:hAnsiTheme="majorHAnsi"/>
        </w:rPr>
        <w:t xml:space="preserve">Infeksjon med MRSA gir ikke nødvendigvis mer alvorlig sykdom enn andre stafylokokker, men krever annen behandling. </w:t>
      </w:r>
      <w:r w:rsidR="00744080">
        <w:rPr>
          <w:rFonts w:asciiTheme="majorHAnsi" w:hAnsiTheme="majorHAnsi" w:cs="Calibri"/>
        </w:rPr>
        <w:t xml:space="preserve">Behandlingen gjennomføres alltid i samråd med </w:t>
      </w:r>
      <w:r>
        <w:rPr>
          <w:rFonts w:asciiTheme="majorHAnsi" w:hAnsiTheme="majorHAnsi" w:cs="Calibri"/>
        </w:rPr>
        <w:t xml:space="preserve">din </w:t>
      </w:r>
      <w:r w:rsidR="00744080">
        <w:rPr>
          <w:rFonts w:asciiTheme="majorHAnsi" w:hAnsiTheme="majorHAnsi" w:cs="Calibri"/>
        </w:rPr>
        <w:t xml:space="preserve">fastlege.  Din fastlege skal </w:t>
      </w:r>
      <w:r>
        <w:rPr>
          <w:rFonts w:asciiTheme="majorHAnsi" w:hAnsiTheme="majorHAnsi" w:cs="Calibri"/>
        </w:rPr>
        <w:t xml:space="preserve">også </w:t>
      </w:r>
      <w:r w:rsidR="00744080">
        <w:rPr>
          <w:rFonts w:asciiTheme="majorHAnsi" w:hAnsiTheme="majorHAnsi" w:cs="Calibri"/>
        </w:rPr>
        <w:t xml:space="preserve">veilede deg med tanke på hvordan du skal opptre for ikke </w:t>
      </w:r>
      <w:r w:rsidR="00E86383">
        <w:rPr>
          <w:rFonts w:asciiTheme="majorHAnsi" w:hAnsiTheme="majorHAnsi" w:cs="Calibri"/>
        </w:rPr>
        <w:t xml:space="preserve">å </w:t>
      </w:r>
      <w:r w:rsidR="00744080">
        <w:rPr>
          <w:rFonts w:asciiTheme="majorHAnsi" w:hAnsiTheme="majorHAnsi" w:cs="Calibri"/>
        </w:rPr>
        <w:t xml:space="preserve">smitte andre. </w:t>
      </w:r>
      <w:r w:rsidR="00744080">
        <w:rPr>
          <w:rFonts w:ascii="Calibri" w:hAnsi="Calibri" w:cs="Calibri"/>
          <w:b/>
          <w:color w:val="365F91" w:themeColor="accent1" w:themeShade="BF"/>
          <w:sz w:val="28"/>
          <w:szCs w:val="28"/>
        </w:rPr>
        <w:br/>
      </w:r>
    </w:p>
    <w:p w:rsidR="000E69C2" w:rsidRDefault="00B731AD" w:rsidP="00503752">
      <w:pPr>
        <w:contextualSpacing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Du kan l</w:t>
      </w:r>
      <w:r w:rsidR="00F5258A">
        <w:rPr>
          <w:rFonts w:asciiTheme="majorHAnsi" w:hAnsiTheme="majorHAnsi" w:cs="Calibri"/>
        </w:rPr>
        <w:t>es</w:t>
      </w:r>
      <w:r>
        <w:rPr>
          <w:rFonts w:asciiTheme="majorHAnsi" w:hAnsiTheme="majorHAnsi" w:cs="Calibri"/>
        </w:rPr>
        <w:t>e</w:t>
      </w:r>
      <w:r w:rsidR="00F5258A">
        <w:rPr>
          <w:rFonts w:asciiTheme="majorHAnsi" w:hAnsiTheme="majorHAnsi" w:cs="Calibri"/>
        </w:rPr>
        <w:t xml:space="preserve"> mer </w:t>
      </w:r>
      <w:r>
        <w:rPr>
          <w:rFonts w:asciiTheme="majorHAnsi" w:hAnsiTheme="majorHAnsi" w:cs="Calibri"/>
        </w:rPr>
        <w:t>i Nasjonal MRSA</w:t>
      </w:r>
      <w:r w:rsidR="00377B11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 xml:space="preserve">veileder på hjemmesiden til </w:t>
      </w:r>
      <w:r w:rsidR="00F6717C">
        <w:rPr>
          <w:rFonts w:asciiTheme="majorHAnsi" w:hAnsiTheme="majorHAnsi" w:cs="Calibri"/>
        </w:rPr>
        <w:t>F</w:t>
      </w:r>
      <w:r>
        <w:rPr>
          <w:rFonts w:asciiTheme="majorHAnsi" w:hAnsiTheme="majorHAnsi" w:cs="Calibri"/>
        </w:rPr>
        <w:t>olkehelseinstitut</w:t>
      </w:r>
      <w:r w:rsidR="006B4B4A">
        <w:rPr>
          <w:rFonts w:asciiTheme="majorHAnsi" w:hAnsiTheme="majorHAnsi" w:cs="Calibri"/>
        </w:rPr>
        <w:t>tet</w:t>
      </w:r>
      <w:r w:rsidR="00165F5D">
        <w:rPr>
          <w:rFonts w:asciiTheme="majorHAnsi" w:hAnsiTheme="majorHAnsi" w:cs="Calibri"/>
        </w:rPr>
        <w:t>:</w:t>
      </w:r>
      <w:r>
        <w:rPr>
          <w:rFonts w:asciiTheme="majorHAnsi" w:hAnsiTheme="majorHAnsi" w:cs="Calibri"/>
        </w:rPr>
        <w:t xml:space="preserve"> </w:t>
      </w:r>
      <w:hyperlink r:id="rId7" w:history="1">
        <w:r w:rsidR="000E69C2" w:rsidRPr="00136F8A">
          <w:rPr>
            <w:rStyle w:val="Hyperkobling"/>
            <w:rFonts w:asciiTheme="majorHAnsi" w:hAnsiTheme="majorHAnsi" w:cs="Calibri"/>
          </w:rPr>
          <w:t>www.fhi.no</w:t>
        </w:r>
      </w:hyperlink>
    </w:p>
    <w:p w:rsidR="002E0167" w:rsidRDefault="000E69C2" w:rsidP="00503752">
      <w:pPr>
        <w:contextualSpacing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MRSA-info også på flere språk: </w:t>
      </w:r>
      <w:hyperlink r:id="rId8" w:history="1">
        <w:r>
          <w:rPr>
            <w:rStyle w:val="Hyperkobling"/>
          </w:rPr>
          <w:t>Informasjon om MRSA-bærerskap og behandling (sanering) - FHI</w:t>
        </w:r>
      </w:hyperlink>
      <w:r w:rsidR="002E0167">
        <w:rPr>
          <w:rFonts w:asciiTheme="majorHAnsi" w:hAnsiTheme="majorHAnsi" w:cs="Calibri"/>
        </w:rPr>
        <w:t xml:space="preserve"> </w:t>
      </w:r>
    </w:p>
    <w:p w:rsidR="00B8276F" w:rsidRPr="00255376" w:rsidRDefault="00B8276F" w:rsidP="00503752">
      <w:pPr>
        <w:contextualSpacing/>
        <w:rPr>
          <w:rFonts w:asciiTheme="majorHAnsi" w:hAnsiTheme="majorHAnsi" w:cs="Calibri"/>
        </w:rPr>
      </w:pPr>
    </w:p>
    <w:sectPr w:rsidR="00B8276F" w:rsidRPr="00255376" w:rsidSect="00DF6EAB">
      <w:headerReference w:type="default" r:id="rId9"/>
      <w:footerReference w:type="default" r:id="rId10"/>
      <w:pgSz w:w="11906" w:h="16838"/>
      <w:pgMar w:top="720" w:right="720" w:bottom="720" w:left="720" w:header="708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89D" w:rsidRDefault="00B0489D" w:rsidP="00D03CB0">
      <w:pPr>
        <w:spacing w:after="0" w:line="240" w:lineRule="auto"/>
      </w:pPr>
      <w:r>
        <w:separator/>
      </w:r>
    </w:p>
  </w:endnote>
  <w:endnote w:type="continuationSeparator" w:id="0">
    <w:p w:rsidR="00B0489D" w:rsidRDefault="00B0489D" w:rsidP="00D0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276"/>
      <w:gridCol w:w="992"/>
      <w:gridCol w:w="567"/>
      <w:gridCol w:w="1545"/>
      <w:gridCol w:w="2141"/>
      <w:gridCol w:w="1276"/>
    </w:tblGrid>
    <w:tr w:rsidR="00503752" w:rsidRPr="000E3C12" w:rsidTr="00E755B2">
      <w:trPr>
        <w:cantSplit/>
        <w:trHeight w:val="274"/>
      </w:trPr>
      <w:tc>
        <w:tcPr>
          <w:tcW w:w="1701" w:type="dxa"/>
          <w:shd w:val="clear" w:color="auto" w:fill="auto"/>
          <w:vAlign w:val="center"/>
        </w:tcPr>
        <w:p w:rsidR="00503752" w:rsidRPr="000E3C12" w:rsidRDefault="00503752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eHåndbok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0E3C12">
            <w:rPr>
              <w:rFonts w:ascii="Cambria" w:hAnsi="Cambria"/>
              <w:sz w:val="18"/>
              <w:szCs w:val="18"/>
            </w:rPr>
            <w:t>Dok-id:</w:t>
          </w:r>
        </w:p>
      </w:tc>
      <w:tc>
        <w:tcPr>
          <w:tcW w:w="1276" w:type="dxa"/>
          <w:shd w:val="clear" w:color="auto" w:fill="auto"/>
          <w:vAlign w:val="center"/>
        </w:tcPr>
        <w:p w:rsidR="00503752" w:rsidRPr="000E3C12" w:rsidRDefault="000628BA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>
            <w:rPr>
              <w:rStyle w:val="wincaption1"/>
            </w:rPr>
            <w:t>89219</w:t>
          </w:r>
        </w:p>
      </w:tc>
      <w:tc>
        <w:tcPr>
          <w:tcW w:w="992" w:type="dxa"/>
          <w:shd w:val="clear" w:color="auto" w:fill="auto"/>
          <w:vAlign w:val="center"/>
        </w:tcPr>
        <w:p w:rsidR="00503752" w:rsidRPr="000E3C12" w:rsidRDefault="00503752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Versjon</w:t>
          </w:r>
          <w:r w:rsidRPr="000E3C12">
            <w:rPr>
              <w:rFonts w:ascii="Cambria" w:hAnsi="Cambria"/>
              <w:color w:val="000000"/>
              <w:sz w:val="18"/>
              <w:szCs w:val="18"/>
            </w:rPr>
            <w:t>:</w:t>
          </w:r>
        </w:p>
      </w:tc>
      <w:tc>
        <w:tcPr>
          <w:tcW w:w="567" w:type="dxa"/>
          <w:shd w:val="clear" w:color="auto" w:fill="auto"/>
          <w:vAlign w:val="center"/>
        </w:tcPr>
        <w:p w:rsidR="00503752" w:rsidRPr="000E3C12" w:rsidRDefault="000E69C2" w:rsidP="000E69C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2</w:t>
          </w:r>
        </w:p>
      </w:tc>
      <w:tc>
        <w:tcPr>
          <w:tcW w:w="1545" w:type="dxa"/>
          <w:shd w:val="clear" w:color="auto" w:fill="auto"/>
          <w:vAlign w:val="center"/>
        </w:tcPr>
        <w:p w:rsidR="00503752" w:rsidRPr="000E3C12" w:rsidRDefault="00503752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E755B2">
            <w:rPr>
              <w:rFonts w:ascii="Cambria" w:hAnsi="Cambria"/>
              <w:sz w:val="18"/>
              <w:szCs w:val="18"/>
            </w:rPr>
            <w:t xml:space="preserve">Sist oppdatert: </w:t>
          </w:r>
        </w:p>
      </w:tc>
      <w:tc>
        <w:tcPr>
          <w:tcW w:w="2141" w:type="dxa"/>
          <w:shd w:val="clear" w:color="auto" w:fill="auto"/>
          <w:vAlign w:val="center"/>
        </w:tcPr>
        <w:p w:rsidR="00503752" w:rsidRPr="000E3C12" w:rsidRDefault="000E69C2" w:rsidP="000E69C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August 2022</w:t>
          </w:r>
        </w:p>
      </w:tc>
      <w:tc>
        <w:tcPr>
          <w:tcW w:w="1276" w:type="dxa"/>
          <w:shd w:val="clear" w:color="auto" w:fill="auto"/>
          <w:vAlign w:val="center"/>
        </w:tcPr>
        <w:p w:rsidR="00503752" w:rsidRPr="000E3C12" w:rsidRDefault="00503752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 xml:space="preserve">Side </w:t>
          </w:r>
          <w:r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PAGE </w:instrText>
          </w:r>
          <w:r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7D78C6">
            <w:rPr>
              <w:rFonts w:ascii="Cambria" w:hAnsi="Cambria"/>
              <w:noProof/>
              <w:sz w:val="18"/>
              <w:szCs w:val="18"/>
            </w:rPr>
            <w:t>1</w:t>
          </w:r>
          <w:r w:rsidRPr="000E3C12">
            <w:rPr>
              <w:rFonts w:ascii="Cambria" w:hAnsi="Cambria"/>
              <w:sz w:val="18"/>
              <w:szCs w:val="18"/>
            </w:rPr>
            <w:fldChar w:fldCharType="end"/>
          </w:r>
          <w:r w:rsidRPr="000E3C12">
            <w:rPr>
              <w:rFonts w:ascii="Cambria" w:hAnsi="Cambria"/>
              <w:sz w:val="18"/>
              <w:szCs w:val="18"/>
            </w:rPr>
            <w:t xml:space="preserve"> av </w:t>
          </w:r>
          <w:r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NUMPAGES </w:instrText>
          </w:r>
          <w:r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7D78C6">
            <w:rPr>
              <w:rFonts w:ascii="Cambria" w:hAnsi="Cambria"/>
              <w:noProof/>
              <w:sz w:val="18"/>
              <w:szCs w:val="18"/>
            </w:rPr>
            <w:t>1</w:t>
          </w:r>
          <w:r w:rsidRPr="000E3C12">
            <w:rPr>
              <w:rFonts w:ascii="Cambria" w:hAnsi="Cambria"/>
              <w:sz w:val="18"/>
              <w:szCs w:val="18"/>
            </w:rPr>
            <w:fldChar w:fldCharType="end"/>
          </w:r>
        </w:p>
      </w:tc>
    </w:tr>
  </w:tbl>
  <w:p w:rsidR="00503752" w:rsidRDefault="00503752" w:rsidP="00EF7434">
    <w:pPr>
      <w:pStyle w:val="Bunntekst"/>
    </w:pPr>
    <w:r>
      <w:tab/>
    </w:r>
  </w:p>
  <w:p w:rsidR="00503752" w:rsidRDefault="0050375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89D" w:rsidRDefault="00B0489D" w:rsidP="00D03CB0">
      <w:pPr>
        <w:spacing w:after="0" w:line="240" w:lineRule="auto"/>
      </w:pPr>
      <w:r>
        <w:separator/>
      </w:r>
    </w:p>
  </w:footnote>
  <w:footnote w:type="continuationSeparator" w:id="0">
    <w:p w:rsidR="00B0489D" w:rsidRDefault="00B0489D" w:rsidP="00D0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752" w:rsidRDefault="00503752">
    <w:pPr>
      <w:pStyle w:val="Topptekst"/>
    </w:pPr>
    <w:r>
      <w:br/>
    </w:r>
    <w:r>
      <w:br/>
    </w:r>
    <w:r w:rsidRPr="00D03CB0">
      <w:rPr>
        <w:noProof/>
      </w:rPr>
      <w:drawing>
        <wp:anchor distT="0" distB="0" distL="114300" distR="114300" simplePos="0" relativeHeight="251659264" behindDoc="0" locked="1" layoutInCell="0" allowOverlap="0" wp14:anchorId="7481EC92" wp14:editId="375D9F91">
          <wp:simplePos x="0" y="0"/>
          <wp:positionH relativeFrom="page">
            <wp:posOffset>457200</wp:posOffset>
          </wp:positionH>
          <wp:positionV relativeFrom="page">
            <wp:posOffset>447675</wp:posOffset>
          </wp:positionV>
          <wp:extent cx="2352675" cy="476250"/>
          <wp:effectExtent l="0" t="0" r="0" b="0"/>
          <wp:wrapNone/>
          <wp:docPr id="42" name="Bild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 style="mso-position-vertical-relative:pag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7B"/>
    <w:rsid w:val="00004606"/>
    <w:rsid w:val="0005221C"/>
    <w:rsid w:val="000628BA"/>
    <w:rsid w:val="00071EE3"/>
    <w:rsid w:val="00081B54"/>
    <w:rsid w:val="000833CF"/>
    <w:rsid w:val="0009610D"/>
    <w:rsid w:val="000A44CA"/>
    <w:rsid w:val="000A5B13"/>
    <w:rsid w:val="000E60A8"/>
    <w:rsid w:val="000E69C2"/>
    <w:rsid w:val="000F6B22"/>
    <w:rsid w:val="00117E78"/>
    <w:rsid w:val="00120A07"/>
    <w:rsid w:val="00130399"/>
    <w:rsid w:val="001311DD"/>
    <w:rsid w:val="00154839"/>
    <w:rsid w:val="00165B59"/>
    <w:rsid w:val="00165F5D"/>
    <w:rsid w:val="001832ED"/>
    <w:rsid w:val="00193403"/>
    <w:rsid w:val="001A7901"/>
    <w:rsid w:val="001B357B"/>
    <w:rsid w:val="001B5B16"/>
    <w:rsid w:val="001B77F5"/>
    <w:rsid w:val="001D0862"/>
    <w:rsid w:val="001D426C"/>
    <w:rsid w:val="001E38D6"/>
    <w:rsid w:val="001F5A0A"/>
    <w:rsid w:val="001F616B"/>
    <w:rsid w:val="00255376"/>
    <w:rsid w:val="002675A8"/>
    <w:rsid w:val="0028308B"/>
    <w:rsid w:val="002A00E3"/>
    <w:rsid w:val="002A7C5C"/>
    <w:rsid w:val="002B14B8"/>
    <w:rsid w:val="002B411F"/>
    <w:rsid w:val="002B481C"/>
    <w:rsid w:val="002D1A2F"/>
    <w:rsid w:val="002E0167"/>
    <w:rsid w:val="003014F9"/>
    <w:rsid w:val="00316838"/>
    <w:rsid w:val="00322FFA"/>
    <w:rsid w:val="003468FC"/>
    <w:rsid w:val="003505BC"/>
    <w:rsid w:val="00354A07"/>
    <w:rsid w:val="00355FC5"/>
    <w:rsid w:val="003567CC"/>
    <w:rsid w:val="00377B11"/>
    <w:rsid w:val="00386C23"/>
    <w:rsid w:val="003C11F0"/>
    <w:rsid w:val="003C15BA"/>
    <w:rsid w:val="003D08BA"/>
    <w:rsid w:val="003D76FB"/>
    <w:rsid w:val="003E0D69"/>
    <w:rsid w:val="003E4532"/>
    <w:rsid w:val="003E55AB"/>
    <w:rsid w:val="003F77FF"/>
    <w:rsid w:val="00414C00"/>
    <w:rsid w:val="004179BC"/>
    <w:rsid w:val="004350A4"/>
    <w:rsid w:val="0043709F"/>
    <w:rsid w:val="00441EA8"/>
    <w:rsid w:val="004420FC"/>
    <w:rsid w:val="00447544"/>
    <w:rsid w:val="00451DF1"/>
    <w:rsid w:val="004647F3"/>
    <w:rsid w:val="00464C53"/>
    <w:rsid w:val="00471996"/>
    <w:rsid w:val="00474DF1"/>
    <w:rsid w:val="00480DD5"/>
    <w:rsid w:val="00483F0B"/>
    <w:rsid w:val="00491E62"/>
    <w:rsid w:val="00491FF1"/>
    <w:rsid w:val="004A4E73"/>
    <w:rsid w:val="004A773E"/>
    <w:rsid w:val="004C4238"/>
    <w:rsid w:val="004D49B5"/>
    <w:rsid w:val="004F0BA5"/>
    <w:rsid w:val="004F2E80"/>
    <w:rsid w:val="00503752"/>
    <w:rsid w:val="00513075"/>
    <w:rsid w:val="00540A41"/>
    <w:rsid w:val="00543C68"/>
    <w:rsid w:val="00553353"/>
    <w:rsid w:val="0058140A"/>
    <w:rsid w:val="005A1E4C"/>
    <w:rsid w:val="005B6C69"/>
    <w:rsid w:val="005D778E"/>
    <w:rsid w:val="005E1115"/>
    <w:rsid w:val="00637D41"/>
    <w:rsid w:val="00653629"/>
    <w:rsid w:val="00675CB3"/>
    <w:rsid w:val="006B41F6"/>
    <w:rsid w:val="006B4B4A"/>
    <w:rsid w:val="006E42B3"/>
    <w:rsid w:val="00725153"/>
    <w:rsid w:val="00744080"/>
    <w:rsid w:val="00755405"/>
    <w:rsid w:val="00757E51"/>
    <w:rsid w:val="00776C7B"/>
    <w:rsid w:val="00777060"/>
    <w:rsid w:val="007B5DBF"/>
    <w:rsid w:val="007D78C6"/>
    <w:rsid w:val="007D7A5C"/>
    <w:rsid w:val="007E1B45"/>
    <w:rsid w:val="007E3AEA"/>
    <w:rsid w:val="008033BD"/>
    <w:rsid w:val="008154C5"/>
    <w:rsid w:val="008253A4"/>
    <w:rsid w:val="0085306B"/>
    <w:rsid w:val="008578AE"/>
    <w:rsid w:val="00897579"/>
    <w:rsid w:val="008A41E2"/>
    <w:rsid w:val="008B0B10"/>
    <w:rsid w:val="008E5C1A"/>
    <w:rsid w:val="008F004B"/>
    <w:rsid w:val="008F6A15"/>
    <w:rsid w:val="0090270E"/>
    <w:rsid w:val="00936851"/>
    <w:rsid w:val="00945CB8"/>
    <w:rsid w:val="00973FEA"/>
    <w:rsid w:val="00974CC8"/>
    <w:rsid w:val="00983162"/>
    <w:rsid w:val="00984047"/>
    <w:rsid w:val="0099749B"/>
    <w:rsid w:val="00997C66"/>
    <w:rsid w:val="009A1992"/>
    <w:rsid w:val="009E153E"/>
    <w:rsid w:val="009F6B78"/>
    <w:rsid w:val="009F7E24"/>
    <w:rsid w:val="00A34725"/>
    <w:rsid w:val="00A66259"/>
    <w:rsid w:val="00A666D1"/>
    <w:rsid w:val="00AB3DA5"/>
    <w:rsid w:val="00AB5625"/>
    <w:rsid w:val="00AC1C84"/>
    <w:rsid w:val="00AC2916"/>
    <w:rsid w:val="00AE4FED"/>
    <w:rsid w:val="00B0489D"/>
    <w:rsid w:val="00B06AA0"/>
    <w:rsid w:val="00B27A2F"/>
    <w:rsid w:val="00B30A14"/>
    <w:rsid w:val="00B5045B"/>
    <w:rsid w:val="00B530FD"/>
    <w:rsid w:val="00B56CBC"/>
    <w:rsid w:val="00B72835"/>
    <w:rsid w:val="00B731AD"/>
    <w:rsid w:val="00B80181"/>
    <w:rsid w:val="00B80771"/>
    <w:rsid w:val="00B8276F"/>
    <w:rsid w:val="00BB608B"/>
    <w:rsid w:val="00C026C7"/>
    <w:rsid w:val="00C23E29"/>
    <w:rsid w:val="00C27994"/>
    <w:rsid w:val="00C45808"/>
    <w:rsid w:val="00C5799C"/>
    <w:rsid w:val="00C871C8"/>
    <w:rsid w:val="00CA009C"/>
    <w:rsid w:val="00CA11DF"/>
    <w:rsid w:val="00CA4CEB"/>
    <w:rsid w:val="00CB2AE3"/>
    <w:rsid w:val="00CC4DBE"/>
    <w:rsid w:val="00CC4E04"/>
    <w:rsid w:val="00CD7F5F"/>
    <w:rsid w:val="00D03CB0"/>
    <w:rsid w:val="00D06FA6"/>
    <w:rsid w:val="00D16A7B"/>
    <w:rsid w:val="00D23E54"/>
    <w:rsid w:val="00D27C22"/>
    <w:rsid w:val="00D27D84"/>
    <w:rsid w:val="00D37D46"/>
    <w:rsid w:val="00D51F6C"/>
    <w:rsid w:val="00D665E3"/>
    <w:rsid w:val="00D7609F"/>
    <w:rsid w:val="00DD7D8E"/>
    <w:rsid w:val="00DF6EAB"/>
    <w:rsid w:val="00E020EE"/>
    <w:rsid w:val="00E26A8C"/>
    <w:rsid w:val="00E41EF3"/>
    <w:rsid w:val="00E50B64"/>
    <w:rsid w:val="00E52378"/>
    <w:rsid w:val="00E71C1C"/>
    <w:rsid w:val="00E755B2"/>
    <w:rsid w:val="00E831FF"/>
    <w:rsid w:val="00E86383"/>
    <w:rsid w:val="00E94496"/>
    <w:rsid w:val="00EC5283"/>
    <w:rsid w:val="00EC6501"/>
    <w:rsid w:val="00EF227F"/>
    <w:rsid w:val="00EF7434"/>
    <w:rsid w:val="00F067CD"/>
    <w:rsid w:val="00F104AB"/>
    <w:rsid w:val="00F13820"/>
    <w:rsid w:val="00F2496A"/>
    <w:rsid w:val="00F25101"/>
    <w:rsid w:val="00F42781"/>
    <w:rsid w:val="00F43666"/>
    <w:rsid w:val="00F5258A"/>
    <w:rsid w:val="00F6717C"/>
    <w:rsid w:val="00F84714"/>
    <w:rsid w:val="00F87030"/>
    <w:rsid w:val="00FB33FA"/>
    <w:rsid w:val="00FD5AC2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style="mso-position-vertical-relative:pag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B2E01D2E-D240-47E1-80D8-BD788401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B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2AE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3CB0"/>
  </w:style>
  <w:style w:type="paragraph" w:styleId="Bunntekst">
    <w:name w:val="footer"/>
    <w:basedOn w:val="Normal"/>
    <w:link w:val="Bunn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3CB0"/>
  </w:style>
  <w:style w:type="table" w:styleId="Tabellrutenett">
    <w:name w:val="Table Grid"/>
    <w:basedOn w:val="Vanligtabell"/>
    <w:uiPriority w:val="59"/>
    <w:rsid w:val="003567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76C7B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C291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C291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C291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C291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C2916"/>
    <w:rPr>
      <w:b/>
      <w:bCs/>
      <w:sz w:val="20"/>
      <w:szCs w:val="20"/>
    </w:rPr>
  </w:style>
  <w:style w:type="character" w:customStyle="1" w:styleId="wincaption1">
    <w:name w:val="win_caption1"/>
    <w:basedOn w:val="Standardskriftforavsnitt"/>
    <w:rsid w:val="000628BA"/>
    <w:rPr>
      <w:rFonts w:ascii="Verdana" w:hAnsi="Verdana" w:hint="default"/>
      <w:color w:val="000000"/>
      <w:sz w:val="16"/>
      <w:szCs w:val="16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hi.no/publ/informasjonsark/informasjon-om-mrsa-barerskap-og-behandling-saner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hi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elles%20Maler\Pasientinformasjon%20enkel%20A4%20VVH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84C07-1668-4799-9A3B-69E243BF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Pasientinformasjon enkel A4 VVHF</Template>
  <TotalTime>0</TotalTime>
  <Pages>3</Pages>
  <Words>476</Words>
  <Characters>2529</Characters>
  <Application>Microsoft Office Word</Application>
  <DocSecurity>4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VVHF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Wien</dc:creator>
  <cp:lastModifiedBy>Christina Lenngren</cp:lastModifiedBy>
  <cp:revision>2</cp:revision>
  <cp:lastPrinted>2016-08-22T08:42:00Z</cp:lastPrinted>
  <dcterms:created xsi:type="dcterms:W3CDTF">2023-03-29T12:27:00Z</dcterms:created>
  <dcterms:modified xsi:type="dcterms:W3CDTF">2023-03-29T12:27:00Z</dcterms:modified>
</cp:coreProperties>
</file>