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D7E5" w14:textId="77777777" w:rsidR="001F5A0A" w:rsidRPr="00B30A14" w:rsidRDefault="00B0046B" w:rsidP="001F5A0A">
      <w:pPr>
        <w:tabs>
          <w:tab w:val="left" w:pos="6600"/>
        </w:tabs>
        <w:spacing w:line="240" w:lineRule="auto"/>
        <w:contextualSpacing/>
        <w:rPr>
          <w:rFonts w:ascii="Cambria" w:hAnsi="Cambria"/>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371A53F" wp14:editId="49DD56A0">
                <wp:simplePos x="0" y="0"/>
                <wp:positionH relativeFrom="column">
                  <wp:posOffset>3749040</wp:posOffset>
                </wp:positionH>
                <wp:positionV relativeFrom="paragraph">
                  <wp:posOffset>-519430</wp:posOffset>
                </wp:positionV>
                <wp:extent cx="2933700" cy="876300"/>
                <wp:effectExtent l="0" t="0" r="0" b="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B53A3E0" w14:textId="77777777" w:rsidR="00933ABF" w:rsidRDefault="00933ABF"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14:paraId="12C28A3E" w14:textId="77777777" w:rsidR="00933ABF" w:rsidRPr="00DD7D8E" w:rsidRDefault="0091605E"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Gynekologisk seksjon</w:t>
                            </w:r>
                            <w:r>
                              <w:rPr>
                                <w:rFonts w:ascii="Calibri" w:hAnsi="Calibri" w:cs="Calibri"/>
                                <w:b/>
                                <w:color w:val="FFFFFF" w:themeColor="background1"/>
                                <w:spacing w:val="20"/>
                                <w:sz w:val="24"/>
                                <w:szCs w:val="24"/>
                              </w:rPr>
                              <w:br/>
                              <w:t>Bærum sykehus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371A53F">
                <v:stroke joinstyle="miter"/>
                <v:path gradientshapeok="t" o:connecttype="rect"/>
              </v:shapetype>
              <v:shape id="Tekstboks 4" style="position:absolute;margin-left:295.2pt;margin-top:-40.9pt;width:231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">
                <v:textbox>
                  <w:txbxContent>
                    <w:p w:rsidR="00933ABF" w:rsidP="00DD7D8E" w:rsidRDefault="00933ABF" w14:paraId="3B53A3E0" w14:textId="77777777">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rsidRPr="00DD7D8E" w:rsidR="00933ABF" w:rsidP="00DD7D8E" w:rsidRDefault="0091605E" w14:paraId="12C28A3E" w14:textId="77777777">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Gynekologisk seksjon</w:t>
                      </w:r>
                      <w:r>
                        <w:rPr>
                          <w:rFonts w:ascii="Calibri" w:hAnsi="Calibri" w:cs="Calibri"/>
                          <w:b/>
                          <w:color w:val="FFFFFF" w:themeColor="background1"/>
                          <w:spacing w:val="20"/>
                          <w:sz w:val="24"/>
                          <w:szCs w:val="24"/>
                        </w:rPr>
                        <w:br/>
                        <w:t>Bærum sykehus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B5111D0" wp14:editId="002542AA">
                <wp:simplePos x="0" y="0"/>
                <wp:positionH relativeFrom="column">
                  <wp:posOffset>3771900</wp:posOffset>
                </wp:positionH>
                <wp:positionV relativeFrom="page">
                  <wp:posOffset>480060</wp:posOffset>
                </wp:positionV>
                <wp:extent cx="2941320" cy="746760"/>
                <wp:effectExtent l="0" t="0" r="11430" b="15240"/>
                <wp:wrapNone/>
                <wp:docPr id="5" name="Avrundet rektangel 5"/>
                <wp:cNvGraphicFramePr/>
                <a:graphic xmlns:a="http://schemas.openxmlformats.org/drawingml/2006/main">
                  <a:graphicData uri="http://schemas.microsoft.com/office/word/2010/wordprocessingShape">
                    <wps:wsp>
                      <wps:cNvSpPr/>
                      <wps:spPr>
                        <a:xfrm>
                          <a:off x="0" y="0"/>
                          <a:ext cx="2941320" cy="746760"/>
                        </a:xfrm>
                        <a:prstGeom prst="roundRect">
                          <a:avLst/>
                        </a:prstGeom>
                        <a:solidFill>
                          <a:srgbClr val="5599EE"/>
                        </a:solidFill>
                        <a:ln>
                          <a:solidFill>
                            <a:srgbClr val="5599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oundrect id="Avrundet rektangel 5" style="position:absolute;margin-left:297pt;margin-top:37.8pt;width:231.6pt;height:5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59e" strokecolor="#59e" strokeweight="2pt" arcsize="10923f" w14:anchorId="3050C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">
                <w10:wrap anchory="page"/>
              </v:roundrect>
            </w:pict>
          </mc:Fallback>
        </mc:AlternateContent>
      </w:r>
      <w:r w:rsidR="00513075">
        <w:rPr>
          <w:rFonts w:ascii="Cambria" w:hAnsi="Cambria"/>
          <w:noProof/>
        </w:rPr>
        <mc:AlternateContent>
          <mc:Choice Requires="wps">
            <w:drawing>
              <wp:anchor distT="0" distB="0" distL="114300" distR="114300" simplePos="0" relativeHeight="251667456" behindDoc="0" locked="1" layoutInCell="1" allowOverlap="0" wp14:anchorId="307B2F07" wp14:editId="00C7ED06">
                <wp:simplePos x="0" y="0"/>
                <wp:positionH relativeFrom="column">
                  <wp:posOffset>-85725</wp:posOffset>
                </wp:positionH>
                <wp:positionV relativeFrom="page">
                  <wp:posOffset>1059180</wp:posOffset>
                </wp:positionV>
                <wp:extent cx="3035935" cy="495300"/>
                <wp:effectExtent l="0" t="1905" r="2540" b="0"/>
                <wp:wrapTopAndBottom/>
                <wp:docPr id="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359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4F443" w14:textId="77777777" w:rsidR="00933ABF" w:rsidRPr="00973FEA" w:rsidRDefault="0091605E" w:rsidP="001F5A0A">
                            <w:pPr>
                              <w:contextualSpacing/>
                              <w:rPr>
                                <w:rFonts w:ascii="Calibri" w:hAnsi="Calibri" w:cs="Calibri"/>
                                <w:b/>
                                <w:szCs w:val="20"/>
                              </w:rPr>
                            </w:pPr>
                            <w:r>
                              <w:rPr>
                                <w:rFonts w:ascii="Cambria" w:hAnsi="Cambria"/>
                                <w:sz w:val="20"/>
                                <w:szCs w:val="20"/>
                              </w:rPr>
                              <w:t>Telefon: 67 80 94 60 /55</w:t>
                            </w:r>
                            <w:r w:rsidR="00933ABF">
                              <w:rPr>
                                <w:rFonts w:ascii="Cambria" w:hAnsi="Cambria"/>
                                <w:sz w:val="20"/>
                                <w:szCs w:val="20"/>
                              </w:rPr>
                              <w:t xml:space="preserve"> | </w:t>
                            </w:r>
                            <w:r w:rsidR="00933ABF" w:rsidRPr="00D665E3">
                              <w:rPr>
                                <w:rFonts w:ascii="Cambria" w:hAnsi="Cambria"/>
                                <w:sz w:val="20"/>
                                <w:szCs w:val="20"/>
                              </w:rPr>
                              <w:t>Sentralbord: 03525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8" style="position:absolute;margin-left:-6.75pt;margin-top:83.4pt;width:239.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" w14:anchorId="307B2F07">
                <o:lock v:ext="edit" aspectratio="t"/>
                <v:textbox>
                  <w:txbxContent>
                    <w:p w:rsidRPr="00973FEA" w:rsidR="00933ABF" w:rsidP="001F5A0A" w:rsidRDefault="0091605E" w14:paraId="0624F443" w14:textId="77777777">
                      <w:pPr>
                        <w:contextualSpacing/>
                        <w:rPr>
                          <w:rFonts w:ascii="Calibri" w:hAnsi="Calibri" w:cs="Calibri"/>
                          <w:b/>
                          <w:szCs w:val="20"/>
                        </w:rPr>
                      </w:pPr>
                      <w:r>
                        <w:rPr>
                          <w:rFonts w:ascii="Cambria" w:hAnsi="Cambria"/>
                          <w:sz w:val="20"/>
                          <w:szCs w:val="20"/>
                        </w:rPr>
                        <w:t>Telefon: 67 80 94 60 /55</w:t>
                      </w:r>
                      <w:r w:rsidR="00933ABF">
                        <w:rPr>
                          <w:rFonts w:ascii="Cambria" w:hAnsi="Cambria"/>
                          <w:sz w:val="20"/>
                          <w:szCs w:val="20"/>
                        </w:rPr>
                        <w:t xml:space="preserve"> | </w:t>
                      </w:r>
                      <w:r w:rsidRPr="00D665E3" w:rsidR="00933ABF">
                        <w:rPr>
                          <w:rFonts w:ascii="Cambria" w:hAnsi="Cambria"/>
                          <w:sz w:val="20"/>
                          <w:szCs w:val="20"/>
                        </w:rPr>
                        <w:t>Sentralbord: 03525</w:t>
                      </w:r>
                    </w:p>
                  </w:txbxContent>
                </v:textbox>
                <w10:wrap type="topAndBottom" anchory="page"/>
                <w10:anchorlock/>
              </v:shape>
            </w:pict>
          </mc:Fallback>
        </mc:AlternateContent>
      </w:r>
    </w:p>
    <w:p w14:paraId="2B1D134E" w14:textId="26D80B10" w:rsidR="004F0BA5" w:rsidRPr="00257662" w:rsidRDefault="00257662" w:rsidP="003C15BA">
      <w:pPr>
        <w:contextualSpacing/>
        <w:rPr>
          <w:rFonts w:cstheme="minorHAnsi"/>
          <w:b/>
          <w:sz w:val="28"/>
          <w:szCs w:val="28"/>
        </w:rPr>
      </w:pPr>
      <w:r w:rsidRPr="00257662">
        <w:rPr>
          <w:rFonts w:cstheme="minorHAnsi"/>
          <w:b/>
          <w:sz w:val="28"/>
          <w:szCs w:val="28"/>
        </w:rPr>
        <w:t>Pasientinformasjon- Bulkamid</w:t>
      </w:r>
    </w:p>
    <w:p w14:paraId="62CEB09A" w14:textId="77777777" w:rsidR="00582419" w:rsidRDefault="00582419" w:rsidP="00D03CB0">
      <w:pPr>
        <w:spacing w:line="240" w:lineRule="auto"/>
        <w:contextualSpacing/>
        <w:rPr>
          <w:rFonts w:cstheme="minorHAnsi"/>
          <w:b/>
          <w:sz w:val="28"/>
          <w:szCs w:val="28"/>
        </w:rPr>
      </w:pPr>
    </w:p>
    <w:p w14:paraId="0A899FA7" w14:textId="5CBE89E1" w:rsidR="00582419" w:rsidRPr="00AD7291" w:rsidRDefault="00582419" w:rsidP="00D03CB0">
      <w:pPr>
        <w:spacing w:line="240" w:lineRule="auto"/>
        <w:contextualSpacing/>
        <w:rPr>
          <w:rFonts w:cstheme="minorHAnsi"/>
          <w:b/>
          <w:sz w:val="24"/>
          <w:szCs w:val="24"/>
        </w:rPr>
      </w:pPr>
      <w:r w:rsidRPr="00AD7291">
        <w:rPr>
          <w:rFonts w:cstheme="minorHAnsi"/>
          <w:b/>
          <w:sz w:val="24"/>
          <w:szCs w:val="24"/>
        </w:rPr>
        <w:t>Bulkamid injeksjon</w:t>
      </w:r>
    </w:p>
    <w:p w14:paraId="64D9EA76" w14:textId="050ECA16" w:rsidR="00582419" w:rsidRPr="00AD7291" w:rsidRDefault="00582419" w:rsidP="588B63D2">
      <w:pPr>
        <w:spacing w:before="210" w:after="210" w:line="240" w:lineRule="auto"/>
        <w:ind w:right="210"/>
        <w:rPr>
          <w:rFonts w:eastAsia="Times New Roman"/>
          <w:color w:val="333333"/>
          <w:sz w:val="24"/>
          <w:szCs w:val="24"/>
        </w:rPr>
      </w:pPr>
      <w:r w:rsidRPr="62F9A6BA">
        <w:rPr>
          <w:rFonts w:eastAsia="Times New Roman"/>
          <w:color w:val="333333"/>
          <w:sz w:val="24"/>
          <w:szCs w:val="24"/>
        </w:rPr>
        <w:t>Bulkamid er en behandling som hjelper på bevegelseslekkasje. Bulkamid er et geleaktig stoff</w:t>
      </w:r>
      <w:r w:rsidR="2687AB63" w:rsidRPr="62F9A6BA">
        <w:rPr>
          <w:rFonts w:eastAsia="Times New Roman"/>
          <w:color w:val="333333"/>
          <w:sz w:val="24"/>
          <w:szCs w:val="24"/>
        </w:rPr>
        <w:t xml:space="preserve"> </w:t>
      </w:r>
      <w:r w:rsidR="2687AB63" w:rsidRPr="62F9A6BA">
        <w:rPr>
          <w:rFonts w:eastAsia="Times New Roman"/>
          <w:sz w:val="24"/>
          <w:szCs w:val="24"/>
        </w:rPr>
        <w:t>som</w:t>
      </w:r>
      <w:r w:rsidRPr="62F9A6BA">
        <w:rPr>
          <w:rFonts w:eastAsia="Times New Roman"/>
          <w:sz w:val="24"/>
          <w:szCs w:val="24"/>
        </w:rPr>
        <w:t xml:space="preserve"> </w:t>
      </w:r>
      <w:r w:rsidR="0C765040" w:rsidRPr="62F9A6BA">
        <w:rPr>
          <w:rFonts w:ascii="Cambria" w:eastAsia="Cambria" w:hAnsi="Cambria" w:cs="Cambria"/>
        </w:rPr>
        <w:t>består av 97,5% vann og 2,5% polyakrylamid</w:t>
      </w:r>
      <w:r w:rsidR="0C765040" w:rsidRPr="62F9A6BA">
        <w:rPr>
          <w:rFonts w:ascii="Calibri" w:eastAsia="Calibri" w:hAnsi="Calibri" w:cs="Calibri"/>
          <w:color w:val="FF0000"/>
          <w:sz w:val="24"/>
          <w:szCs w:val="24"/>
        </w:rPr>
        <w:t xml:space="preserve"> </w:t>
      </w:r>
      <w:r w:rsidRPr="62F9A6BA">
        <w:rPr>
          <w:rFonts w:eastAsia="Times New Roman"/>
          <w:color w:val="333333"/>
          <w:sz w:val="24"/>
          <w:szCs w:val="24"/>
        </w:rPr>
        <w:t>som legges rundt urinrøret for å gjøre det enklere å holde igjen urinen når blæren kommer under press som ved hoste nys, latter og fysisk aktivitet.</w:t>
      </w:r>
    </w:p>
    <w:p w14:paraId="569B2AFD" w14:textId="2EADDE73" w:rsidR="006F4AAF" w:rsidRPr="00AD7291" w:rsidRDefault="00582419" w:rsidP="62F9A6BA">
      <w:pPr>
        <w:spacing w:before="210" w:after="210" w:line="240" w:lineRule="auto"/>
        <w:contextualSpacing/>
        <w:rPr>
          <w:rFonts w:eastAsia="Times New Roman"/>
          <w:color w:val="333333"/>
          <w:sz w:val="24"/>
          <w:szCs w:val="24"/>
        </w:rPr>
      </w:pPr>
      <w:r w:rsidRPr="62F9A6BA">
        <w:rPr>
          <w:rFonts w:eastAsia="Times New Roman"/>
          <w:color w:val="333333"/>
          <w:sz w:val="24"/>
          <w:szCs w:val="24"/>
        </w:rPr>
        <w:t xml:space="preserve">Inngrepet gjøres i lokalbedøvelse og tar ca 15-20 minutter. </w:t>
      </w:r>
    </w:p>
    <w:p w14:paraId="28453A8D" w14:textId="397D084C" w:rsidR="006F4AAF" w:rsidRPr="00AD7291" w:rsidRDefault="0F47DB0D" w:rsidP="62F9A6BA">
      <w:pPr>
        <w:spacing w:before="210" w:after="210" w:line="240" w:lineRule="auto"/>
        <w:ind w:right="210"/>
        <w:rPr>
          <w:color w:val="FF0000"/>
          <w:sz w:val="24"/>
          <w:szCs w:val="24"/>
        </w:rPr>
      </w:pPr>
      <w:r w:rsidRPr="62F9A6BA">
        <w:rPr>
          <w:sz w:val="24"/>
          <w:szCs w:val="24"/>
        </w:rPr>
        <w:t xml:space="preserve">Det er ikke rapportert noen langtidskomplikasjoner. </w:t>
      </w:r>
      <w:r w:rsidRPr="62F9A6BA">
        <w:rPr>
          <w:b/>
          <w:bCs/>
          <w:sz w:val="24"/>
          <w:szCs w:val="24"/>
        </w:rPr>
        <w:t>Det kan oppstå smerter i forbindelse med inngrepet</w:t>
      </w:r>
      <w:r w:rsidRPr="62F9A6BA">
        <w:rPr>
          <w:sz w:val="24"/>
          <w:szCs w:val="24"/>
        </w:rPr>
        <w:t>, noe blod i urinen, forsinket vannlatning, smerter ved vannlatning og /eller urinveisinfeksjon</w:t>
      </w:r>
    </w:p>
    <w:p w14:paraId="7CBFCB11" w14:textId="563B8BBE" w:rsidR="006F4AAF" w:rsidRPr="00AD7291" w:rsidRDefault="004A4A96" w:rsidP="006F4AAF">
      <w:pPr>
        <w:spacing w:line="240" w:lineRule="auto"/>
        <w:contextualSpacing/>
        <w:rPr>
          <w:rFonts w:cstheme="minorHAnsi"/>
          <w:sz w:val="24"/>
          <w:szCs w:val="24"/>
        </w:rPr>
      </w:pPr>
      <w:r w:rsidRPr="00AD7291">
        <w:rPr>
          <w:rFonts w:cstheme="minorHAnsi"/>
          <w:sz w:val="24"/>
          <w:szCs w:val="24"/>
        </w:rPr>
        <w:t>Mer enn tre fjerdedeler av kvinner som er behandlet med Bulkamid, opplever at de blir kvitt lidelsen eller har merket en betydelig forbedring. Det er påvist at gelen beholder sin form og størrelse i flere å</w:t>
      </w:r>
      <w:r w:rsidR="00AD7291">
        <w:rPr>
          <w:rFonts w:cstheme="minorHAnsi"/>
          <w:sz w:val="24"/>
          <w:szCs w:val="24"/>
        </w:rPr>
        <w:t xml:space="preserve">r. </w:t>
      </w:r>
      <w:r w:rsidRPr="00AD7291">
        <w:rPr>
          <w:rFonts w:cstheme="minorHAnsi"/>
          <w:sz w:val="24"/>
          <w:szCs w:val="24"/>
        </w:rPr>
        <w:t xml:space="preserve">Injeksjonen kan gjentas. Dersom ikke tilfredsstillende effekt kan man legge TVT bånd etter Bulkamid. </w:t>
      </w:r>
    </w:p>
    <w:p w14:paraId="04B6CE87" w14:textId="0FBCFAED" w:rsidR="006F4AAF" w:rsidRPr="00AD7291" w:rsidRDefault="006F4AAF" w:rsidP="62F9A6BA">
      <w:pPr>
        <w:spacing w:line="240" w:lineRule="auto"/>
        <w:contextualSpacing/>
        <w:rPr>
          <w:sz w:val="24"/>
          <w:szCs w:val="24"/>
        </w:rPr>
      </w:pPr>
    </w:p>
    <w:p w14:paraId="08AF1012" w14:textId="77777777" w:rsidR="00582419" w:rsidRPr="00AD7291" w:rsidRDefault="00582419" w:rsidP="006F4AAF">
      <w:pPr>
        <w:spacing w:line="240" w:lineRule="auto"/>
        <w:contextualSpacing/>
        <w:rPr>
          <w:rFonts w:cstheme="minorHAnsi"/>
          <w:sz w:val="24"/>
          <w:szCs w:val="24"/>
        </w:rPr>
      </w:pPr>
    </w:p>
    <w:p w14:paraId="14CAF0FD" w14:textId="4EA89386" w:rsidR="00582419" w:rsidRPr="00AD7291" w:rsidRDefault="00582419" w:rsidP="00582419">
      <w:pPr>
        <w:spacing w:before="210" w:after="210" w:line="240" w:lineRule="auto"/>
        <w:ind w:right="210"/>
        <w:rPr>
          <w:rFonts w:eastAsia="Times New Roman" w:cstheme="minorHAnsi"/>
          <w:color w:val="333333"/>
          <w:sz w:val="24"/>
          <w:szCs w:val="24"/>
        </w:rPr>
      </w:pPr>
      <w:r w:rsidRPr="00AD7291">
        <w:rPr>
          <w:rFonts w:eastAsia="Times New Roman" w:cstheme="minorHAnsi"/>
          <w:b/>
          <w:bCs/>
          <w:color w:val="333333"/>
          <w:sz w:val="24"/>
          <w:szCs w:val="24"/>
        </w:rPr>
        <w:t>Etter inngrepet </w:t>
      </w:r>
      <w:r w:rsidRPr="00AD7291">
        <w:rPr>
          <w:rFonts w:eastAsia="Times New Roman" w:cstheme="minorHAnsi"/>
          <w:color w:val="333333"/>
          <w:sz w:val="24"/>
          <w:szCs w:val="24"/>
        </w:rPr>
        <w:t>kan du reise hjem. Det er helt normalt med noe blod i urinen etter inngrepet. Sykmelding er ikke nødvendig, men egenmelding kan benyttes ved behov.</w:t>
      </w:r>
    </w:p>
    <w:p w14:paraId="488BD301" w14:textId="77777777" w:rsidR="00582419" w:rsidRPr="00AD7291" w:rsidRDefault="00582419" w:rsidP="00582419">
      <w:pPr>
        <w:numPr>
          <w:ilvl w:val="0"/>
          <w:numId w:val="1"/>
        </w:numPr>
        <w:spacing w:before="100" w:beforeAutospacing="1" w:after="100" w:afterAutospacing="1" w:line="240" w:lineRule="auto"/>
        <w:rPr>
          <w:rFonts w:eastAsia="Times New Roman" w:cstheme="minorHAnsi"/>
          <w:color w:val="333333"/>
          <w:sz w:val="24"/>
          <w:szCs w:val="24"/>
        </w:rPr>
      </w:pPr>
      <w:r w:rsidRPr="00AD7291">
        <w:rPr>
          <w:rFonts w:eastAsia="Times New Roman" w:cstheme="minorHAnsi"/>
          <w:color w:val="333333"/>
          <w:sz w:val="24"/>
          <w:szCs w:val="24"/>
        </w:rPr>
        <w:t>Det er viktig at du unngår å presse når du tisser de første dagene.</w:t>
      </w:r>
    </w:p>
    <w:p w14:paraId="372AB6F0" w14:textId="77777777" w:rsidR="00582419" w:rsidRPr="00AD7291" w:rsidRDefault="00582419" w:rsidP="00582419">
      <w:pPr>
        <w:numPr>
          <w:ilvl w:val="0"/>
          <w:numId w:val="1"/>
        </w:numPr>
        <w:spacing w:before="100" w:beforeAutospacing="1" w:after="100" w:afterAutospacing="1" w:line="240" w:lineRule="auto"/>
        <w:rPr>
          <w:rFonts w:eastAsia="Times New Roman" w:cstheme="minorHAnsi"/>
          <w:color w:val="333333"/>
          <w:sz w:val="24"/>
          <w:szCs w:val="24"/>
        </w:rPr>
      </w:pPr>
      <w:r w:rsidRPr="00AD7291">
        <w:rPr>
          <w:rFonts w:eastAsia="Times New Roman" w:cstheme="minorHAnsi"/>
          <w:color w:val="333333"/>
          <w:sz w:val="24"/>
          <w:szCs w:val="24"/>
        </w:rPr>
        <w:t>Du skal bruke Hiprex 1 tablett 2 ganger daglig for å hindre urinveisinfeksjon. Tablettene får du på sykehuset. </w:t>
      </w:r>
    </w:p>
    <w:p w14:paraId="7CB8EC67" w14:textId="77777777" w:rsidR="00582419" w:rsidRPr="00AD7291" w:rsidRDefault="00582419" w:rsidP="00582419">
      <w:pPr>
        <w:numPr>
          <w:ilvl w:val="0"/>
          <w:numId w:val="1"/>
        </w:numPr>
        <w:spacing w:before="100" w:beforeAutospacing="1" w:after="100" w:afterAutospacing="1" w:line="240" w:lineRule="auto"/>
        <w:rPr>
          <w:rFonts w:eastAsia="Times New Roman" w:cstheme="minorHAnsi"/>
          <w:color w:val="333333"/>
          <w:sz w:val="24"/>
          <w:szCs w:val="24"/>
        </w:rPr>
      </w:pPr>
      <w:r w:rsidRPr="00AD7291">
        <w:rPr>
          <w:rFonts w:eastAsia="Times New Roman" w:cstheme="minorHAnsi"/>
          <w:color w:val="333333"/>
          <w:sz w:val="24"/>
          <w:szCs w:val="24"/>
        </w:rPr>
        <w:t>Du må vente 2 uker med samleie, tampong og hard fysisk aktivitet. Bade kan du gjøre etter en uke. </w:t>
      </w:r>
    </w:p>
    <w:p w14:paraId="5D5215BD" w14:textId="77777777" w:rsidR="00582419" w:rsidRPr="00AD7291" w:rsidRDefault="00582419" w:rsidP="00582419">
      <w:pPr>
        <w:numPr>
          <w:ilvl w:val="0"/>
          <w:numId w:val="1"/>
        </w:numPr>
        <w:spacing w:before="100" w:beforeAutospacing="1" w:after="100" w:afterAutospacing="1" w:line="240" w:lineRule="auto"/>
        <w:rPr>
          <w:rFonts w:eastAsia="Times New Roman" w:cstheme="minorHAnsi"/>
          <w:color w:val="333333"/>
          <w:sz w:val="24"/>
          <w:szCs w:val="24"/>
        </w:rPr>
      </w:pPr>
      <w:r w:rsidRPr="00AD7291">
        <w:rPr>
          <w:rFonts w:eastAsia="Times New Roman" w:cstheme="minorHAnsi"/>
          <w:color w:val="333333"/>
          <w:sz w:val="24"/>
          <w:szCs w:val="24"/>
        </w:rPr>
        <w:t>Opplever du smerter kan du bruke paracetamol eller ibuprofen. </w:t>
      </w:r>
    </w:p>
    <w:p w14:paraId="3118EA46" w14:textId="77777777" w:rsidR="00582419" w:rsidRPr="00AD7291" w:rsidRDefault="00582419" w:rsidP="00582419">
      <w:pPr>
        <w:numPr>
          <w:ilvl w:val="0"/>
          <w:numId w:val="1"/>
        </w:numPr>
        <w:spacing w:before="100" w:beforeAutospacing="1" w:after="100" w:afterAutospacing="1" w:line="240" w:lineRule="auto"/>
        <w:rPr>
          <w:rFonts w:eastAsia="Times New Roman" w:cstheme="minorHAnsi"/>
          <w:color w:val="333333"/>
          <w:sz w:val="24"/>
          <w:szCs w:val="24"/>
        </w:rPr>
      </w:pPr>
      <w:r w:rsidRPr="62F9A6BA">
        <w:rPr>
          <w:rFonts w:eastAsia="Times New Roman"/>
          <w:color w:val="333333"/>
          <w:sz w:val="24"/>
          <w:szCs w:val="24"/>
        </w:rPr>
        <w:t>Det er mulighet for påfyll tidligst 8 uker etter operasjonen.</w:t>
      </w:r>
    </w:p>
    <w:p w14:paraId="6E243C63" w14:textId="77777777" w:rsidR="00582419" w:rsidRPr="00AD7291" w:rsidRDefault="00582419" w:rsidP="00582419">
      <w:pPr>
        <w:numPr>
          <w:ilvl w:val="0"/>
          <w:numId w:val="1"/>
        </w:numPr>
        <w:spacing w:before="100" w:beforeAutospacing="1" w:after="100" w:afterAutospacing="1" w:line="240" w:lineRule="auto"/>
        <w:rPr>
          <w:rFonts w:eastAsia="Times New Roman" w:cstheme="minorHAnsi"/>
          <w:color w:val="333333"/>
          <w:sz w:val="24"/>
          <w:szCs w:val="24"/>
        </w:rPr>
      </w:pPr>
      <w:r w:rsidRPr="00AD7291">
        <w:rPr>
          <w:rFonts w:eastAsia="Times New Roman" w:cstheme="minorHAnsi"/>
          <w:color w:val="333333"/>
          <w:sz w:val="24"/>
          <w:szCs w:val="24"/>
        </w:rPr>
        <w:t>Etter 6 måneder innkaller vi deg til kontroll.</w:t>
      </w:r>
    </w:p>
    <w:p w14:paraId="1185A1E5" w14:textId="6AECBFB2" w:rsidR="00582419" w:rsidRPr="00AD7291" w:rsidRDefault="00582419" w:rsidP="00582419">
      <w:pPr>
        <w:spacing w:before="210" w:after="210" w:line="240" w:lineRule="auto"/>
        <w:ind w:left="210" w:right="210"/>
        <w:rPr>
          <w:rFonts w:eastAsia="Times New Roman" w:cstheme="minorHAnsi"/>
          <w:color w:val="333333"/>
          <w:sz w:val="24"/>
          <w:szCs w:val="24"/>
        </w:rPr>
      </w:pPr>
      <w:r w:rsidRPr="00AD7291">
        <w:rPr>
          <w:rFonts w:eastAsia="Times New Roman" w:cstheme="minorHAnsi"/>
          <w:b/>
          <w:bCs/>
          <w:color w:val="333333"/>
          <w:sz w:val="32"/>
          <w:szCs w:val="32"/>
        </w:rPr>
        <w:t>Ta kontakt med sykehuset hvis du opplever problemer med å tømme blæren</w:t>
      </w:r>
      <w:r w:rsidRPr="00AD7291">
        <w:rPr>
          <w:rFonts w:eastAsia="Times New Roman" w:cstheme="minorHAnsi"/>
          <w:b/>
          <w:bCs/>
          <w:color w:val="333333"/>
          <w:sz w:val="24"/>
          <w:szCs w:val="24"/>
        </w:rPr>
        <w:t>.  </w:t>
      </w:r>
    </w:p>
    <w:p w14:paraId="4EA090A7" w14:textId="13170F64" w:rsidR="00582419" w:rsidRPr="00AD7291" w:rsidRDefault="00582419" w:rsidP="00582419">
      <w:pPr>
        <w:spacing w:before="210" w:after="210" w:line="240" w:lineRule="auto"/>
        <w:ind w:left="210" w:right="210"/>
        <w:rPr>
          <w:rFonts w:eastAsia="Times New Roman" w:cstheme="minorHAnsi"/>
          <w:color w:val="333333"/>
          <w:sz w:val="24"/>
          <w:szCs w:val="24"/>
        </w:rPr>
      </w:pPr>
      <w:r w:rsidRPr="00AD7291">
        <w:rPr>
          <w:rFonts w:eastAsia="Times New Roman" w:cstheme="minorHAnsi"/>
          <w:b/>
          <w:bCs/>
          <w:color w:val="333333"/>
          <w:sz w:val="24"/>
          <w:szCs w:val="24"/>
        </w:rPr>
        <w:t>Kontaktinformasjon:</w:t>
      </w:r>
    </w:p>
    <w:p w14:paraId="00DA34EF" w14:textId="77777777" w:rsidR="00582419" w:rsidRPr="00AD7291" w:rsidRDefault="00582419" w:rsidP="00582419">
      <w:pPr>
        <w:spacing w:before="210" w:after="210" w:line="240" w:lineRule="auto"/>
        <w:ind w:left="210" w:right="210"/>
        <w:rPr>
          <w:rFonts w:eastAsia="Times New Roman" w:cstheme="minorHAnsi"/>
          <w:color w:val="333333"/>
          <w:sz w:val="24"/>
          <w:szCs w:val="24"/>
        </w:rPr>
      </w:pPr>
      <w:r w:rsidRPr="00AD7291">
        <w:rPr>
          <w:rFonts w:eastAsia="Times New Roman" w:cstheme="minorHAnsi"/>
          <w:b/>
          <w:bCs/>
          <w:color w:val="333333"/>
          <w:sz w:val="24"/>
          <w:szCs w:val="24"/>
        </w:rPr>
        <w:t>Gynekologisk poliklinikk: 67809460 (08.00-15.30)</w:t>
      </w:r>
    </w:p>
    <w:p w14:paraId="4E2D5545" w14:textId="77777777" w:rsidR="00582419" w:rsidRPr="00AD7291" w:rsidRDefault="00582419" w:rsidP="00582419">
      <w:pPr>
        <w:spacing w:before="210" w:after="210" w:line="240" w:lineRule="auto"/>
        <w:ind w:left="210" w:right="210"/>
        <w:rPr>
          <w:rFonts w:eastAsia="Times New Roman" w:cstheme="minorHAnsi"/>
          <w:color w:val="333333"/>
          <w:sz w:val="24"/>
          <w:szCs w:val="24"/>
        </w:rPr>
      </w:pPr>
      <w:r w:rsidRPr="00AD7291">
        <w:rPr>
          <w:rFonts w:eastAsia="Times New Roman" w:cstheme="minorHAnsi"/>
          <w:b/>
          <w:bCs/>
          <w:color w:val="333333"/>
          <w:sz w:val="24"/>
          <w:szCs w:val="24"/>
        </w:rPr>
        <w:t>Gynekologisk avdeling: 67809455</w:t>
      </w:r>
    </w:p>
    <w:p w14:paraId="4323E76A" w14:textId="366CD834" w:rsidR="006F4AAF" w:rsidRPr="00AD7291" w:rsidRDefault="00D44712" w:rsidP="006F4AAF">
      <w:pPr>
        <w:spacing w:line="240" w:lineRule="auto"/>
        <w:contextualSpacing/>
        <w:rPr>
          <w:rFonts w:cstheme="minorHAnsi"/>
          <w:sz w:val="24"/>
          <w:szCs w:val="24"/>
        </w:rPr>
      </w:pPr>
      <w:r w:rsidRPr="00AD7291">
        <w:rPr>
          <w:rFonts w:cstheme="minorHAnsi"/>
          <w:sz w:val="24"/>
          <w:szCs w:val="24"/>
        </w:rPr>
        <w:t xml:space="preserve"> </w:t>
      </w:r>
    </w:p>
    <w:sectPr w:rsidR="006F4AAF" w:rsidRPr="00AD7291" w:rsidSect="00DF6EAB">
      <w:headerReference w:type="default" r:id="rId11"/>
      <w:footerReference w:type="default" r:id="rId12"/>
      <w:pgSz w:w="11906" w:h="16838"/>
      <w:pgMar w:top="720" w:right="720" w:bottom="720" w:left="72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9B302" w14:textId="77777777" w:rsidR="004212D6" w:rsidRDefault="004212D6" w:rsidP="00D03CB0">
      <w:pPr>
        <w:spacing w:after="0" w:line="240" w:lineRule="auto"/>
      </w:pPr>
      <w:r>
        <w:separator/>
      </w:r>
    </w:p>
  </w:endnote>
  <w:endnote w:type="continuationSeparator" w:id="0">
    <w:p w14:paraId="04F9D8D3" w14:textId="77777777" w:rsidR="004212D6" w:rsidRDefault="004212D6" w:rsidP="00D0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992"/>
      <w:gridCol w:w="567"/>
      <w:gridCol w:w="1545"/>
      <w:gridCol w:w="2141"/>
      <w:gridCol w:w="1276"/>
    </w:tblGrid>
    <w:tr w:rsidR="00933ABF" w:rsidRPr="000E3C12" w14:paraId="20A4AC59" w14:textId="77777777" w:rsidTr="62F9A6BA">
      <w:trPr>
        <w:cantSplit/>
        <w:trHeight w:val="274"/>
      </w:trPr>
      <w:tc>
        <w:tcPr>
          <w:tcW w:w="1701" w:type="dxa"/>
          <w:shd w:val="clear" w:color="auto" w:fill="auto"/>
          <w:vAlign w:val="center"/>
        </w:tcPr>
        <w:p w14:paraId="161A32B5" w14:textId="77777777" w:rsidR="00933ABF" w:rsidRPr="000E3C12" w:rsidRDefault="00933ABF" w:rsidP="00E755B2">
          <w:pPr>
            <w:tabs>
              <w:tab w:val="center" w:pos="7364"/>
              <w:tab w:val="right" w:pos="14744"/>
            </w:tabs>
            <w:spacing w:after="0"/>
            <w:rPr>
              <w:rFonts w:ascii="Cambria" w:hAnsi="Cambria"/>
              <w:sz w:val="18"/>
              <w:szCs w:val="18"/>
            </w:rPr>
          </w:pPr>
          <w:r w:rsidRPr="000E3C12">
            <w:rPr>
              <w:rFonts w:ascii="Cambria" w:hAnsi="Cambria"/>
              <w:sz w:val="18"/>
              <w:szCs w:val="18"/>
            </w:rPr>
            <w:t>eHåndbok</w:t>
          </w:r>
          <w:r>
            <w:rPr>
              <w:rFonts w:ascii="Cambria" w:hAnsi="Cambria"/>
              <w:sz w:val="18"/>
              <w:szCs w:val="18"/>
            </w:rPr>
            <w:t xml:space="preserve"> </w:t>
          </w:r>
          <w:r w:rsidRPr="000E3C12">
            <w:rPr>
              <w:rFonts w:ascii="Cambria" w:hAnsi="Cambria"/>
              <w:sz w:val="18"/>
              <w:szCs w:val="18"/>
            </w:rPr>
            <w:t>Dok-id:</w:t>
          </w:r>
        </w:p>
      </w:tc>
      <w:tc>
        <w:tcPr>
          <w:tcW w:w="1276" w:type="dxa"/>
          <w:shd w:val="clear" w:color="auto" w:fill="auto"/>
          <w:vAlign w:val="center"/>
        </w:tcPr>
        <w:p w14:paraId="0618137D" w14:textId="77777777"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color w:val="000000"/>
              <w:sz w:val="18"/>
              <w:szCs w:val="18"/>
            </w:rPr>
            <w:t>Nr</w:t>
          </w:r>
          <w:r w:rsidR="006F4AAF">
            <w:rPr>
              <w:rFonts w:ascii="Cambria" w:hAnsi="Cambria"/>
              <w:color w:val="000000"/>
              <w:sz w:val="18"/>
              <w:szCs w:val="18"/>
            </w:rPr>
            <w:t xml:space="preserve"> 106162</w:t>
          </w:r>
        </w:p>
      </w:tc>
      <w:tc>
        <w:tcPr>
          <w:tcW w:w="992" w:type="dxa"/>
          <w:shd w:val="clear" w:color="auto" w:fill="auto"/>
          <w:vAlign w:val="center"/>
        </w:tcPr>
        <w:p w14:paraId="64B04BB2" w14:textId="77777777"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Versjon</w:t>
          </w:r>
          <w:r w:rsidRPr="000E3C12">
            <w:rPr>
              <w:rFonts w:ascii="Cambria" w:hAnsi="Cambria"/>
              <w:color w:val="000000"/>
              <w:sz w:val="18"/>
              <w:szCs w:val="18"/>
            </w:rPr>
            <w:t>:</w:t>
          </w:r>
        </w:p>
      </w:tc>
      <w:tc>
        <w:tcPr>
          <w:tcW w:w="567" w:type="dxa"/>
          <w:shd w:val="clear" w:color="auto" w:fill="auto"/>
          <w:vAlign w:val="center"/>
        </w:tcPr>
        <w:p w14:paraId="5A54C8B9" w14:textId="4847D04E" w:rsidR="00933ABF" w:rsidRPr="000E3C12" w:rsidRDefault="62F9A6BA" w:rsidP="00B5045B">
          <w:pPr>
            <w:tabs>
              <w:tab w:val="center" w:pos="7364"/>
              <w:tab w:val="right" w:pos="14744"/>
            </w:tabs>
            <w:spacing w:after="0"/>
            <w:rPr>
              <w:rFonts w:ascii="Cambria" w:hAnsi="Cambria"/>
              <w:sz w:val="18"/>
              <w:szCs w:val="18"/>
            </w:rPr>
          </w:pPr>
          <w:r w:rsidRPr="62F9A6BA">
            <w:rPr>
              <w:rFonts w:ascii="Cambria" w:hAnsi="Cambria"/>
              <w:sz w:val="18"/>
              <w:szCs w:val="18"/>
            </w:rPr>
            <w:t>Nr 6</w:t>
          </w:r>
        </w:p>
      </w:tc>
      <w:tc>
        <w:tcPr>
          <w:tcW w:w="1545" w:type="dxa"/>
          <w:shd w:val="clear" w:color="auto" w:fill="auto"/>
          <w:vAlign w:val="center"/>
        </w:tcPr>
        <w:p w14:paraId="01A551FA" w14:textId="77777777" w:rsidR="00933ABF" w:rsidRPr="000E3C12" w:rsidRDefault="00933ABF" w:rsidP="00E755B2">
          <w:pPr>
            <w:tabs>
              <w:tab w:val="center" w:pos="7364"/>
              <w:tab w:val="right" w:pos="14744"/>
            </w:tabs>
            <w:spacing w:after="0"/>
            <w:rPr>
              <w:rFonts w:ascii="Cambria" w:hAnsi="Cambria"/>
              <w:sz w:val="18"/>
              <w:szCs w:val="18"/>
            </w:rPr>
          </w:pPr>
          <w:r w:rsidRPr="00E755B2">
            <w:rPr>
              <w:rFonts w:ascii="Cambria" w:hAnsi="Cambria"/>
              <w:sz w:val="18"/>
              <w:szCs w:val="18"/>
            </w:rPr>
            <w:t xml:space="preserve">Sist oppdatert: </w:t>
          </w:r>
        </w:p>
      </w:tc>
      <w:tc>
        <w:tcPr>
          <w:tcW w:w="2141" w:type="dxa"/>
          <w:shd w:val="clear" w:color="auto" w:fill="auto"/>
          <w:vAlign w:val="center"/>
        </w:tcPr>
        <w:p w14:paraId="3E46A575" w14:textId="2F8F0AF4" w:rsidR="00933ABF" w:rsidRPr="000E3C12" w:rsidRDefault="62F9A6BA" w:rsidP="00E755B2">
          <w:pPr>
            <w:tabs>
              <w:tab w:val="center" w:pos="7364"/>
              <w:tab w:val="right" w:pos="14744"/>
            </w:tabs>
            <w:spacing w:after="0"/>
            <w:rPr>
              <w:rFonts w:ascii="Cambria" w:hAnsi="Cambria"/>
              <w:sz w:val="18"/>
              <w:szCs w:val="18"/>
            </w:rPr>
          </w:pPr>
          <w:r w:rsidRPr="62F9A6BA">
            <w:rPr>
              <w:rFonts w:ascii="Cambria" w:hAnsi="Cambria"/>
              <w:sz w:val="18"/>
              <w:szCs w:val="18"/>
            </w:rPr>
            <w:t>mnd år 20.12.24</w:t>
          </w:r>
        </w:p>
      </w:tc>
      <w:tc>
        <w:tcPr>
          <w:tcW w:w="1276" w:type="dxa"/>
          <w:shd w:val="clear" w:color="auto" w:fill="auto"/>
          <w:vAlign w:val="center"/>
        </w:tcPr>
        <w:p w14:paraId="374657D7" w14:textId="77777777"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 xml:space="preserve">Side </w:t>
          </w:r>
          <w:r w:rsidRPr="000E3C12">
            <w:rPr>
              <w:rFonts w:ascii="Cambria" w:hAnsi="Cambria"/>
              <w:sz w:val="18"/>
              <w:szCs w:val="18"/>
            </w:rPr>
            <w:fldChar w:fldCharType="begin"/>
          </w:r>
          <w:r w:rsidRPr="000E3C12">
            <w:rPr>
              <w:rFonts w:ascii="Cambria" w:hAnsi="Cambria"/>
              <w:sz w:val="18"/>
              <w:szCs w:val="18"/>
            </w:rPr>
            <w:instrText xml:space="preserve"> PAGE </w:instrText>
          </w:r>
          <w:r w:rsidRPr="000E3C12">
            <w:rPr>
              <w:rFonts w:ascii="Cambria" w:hAnsi="Cambria"/>
              <w:sz w:val="18"/>
              <w:szCs w:val="18"/>
            </w:rPr>
            <w:fldChar w:fldCharType="separate"/>
          </w:r>
          <w:r w:rsidR="007672A4">
            <w:rPr>
              <w:rFonts w:ascii="Cambria" w:hAnsi="Cambria"/>
              <w:noProof/>
              <w:sz w:val="18"/>
              <w:szCs w:val="18"/>
            </w:rPr>
            <w:t>1</w:t>
          </w:r>
          <w:r w:rsidRPr="000E3C12">
            <w:rPr>
              <w:rFonts w:ascii="Cambria" w:hAnsi="Cambria"/>
              <w:sz w:val="18"/>
              <w:szCs w:val="18"/>
            </w:rPr>
            <w:fldChar w:fldCharType="end"/>
          </w:r>
          <w:r w:rsidRPr="000E3C12">
            <w:rPr>
              <w:rFonts w:ascii="Cambria" w:hAnsi="Cambria"/>
              <w:sz w:val="18"/>
              <w:szCs w:val="18"/>
            </w:rPr>
            <w:t xml:space="preserve"> av </w:t>
          </w:r>
          <w:r w:rsidRPr="000E3C12">
            <w:rPr>
              <w:rFonts w:ascii="Cambria" w:hAnsi="Cambria"/>
              <w:sz w:val="18"/>
              <w:szCs w:val="18"/>
            </w:rPr>
            <w:fldChar w:fldCharType="begin"/>
          </w:r>
          <w:r w:rsidRPr="000E3C12">
            <w:rPr>
              <w:rFonts w:ascii="Cambria" w:hAnsi="Cambria"/>
              <w:sz w:val="18"/>
              <w:szCs w:val="18"/>
            </w:rPr>
            <w:instrText xml:space="preserve"> NUMPAGES </w:instrText>
          </w:r>
          <w:r w:rsidRPr="000E3C12">
            <w:rPr>
              <w:rFonts w:ascii="Cambria" w:hAnsi="Cambria"/>
              <w:sz w:val="18"/>
              <w:szCs w:val="18"/>
            </w:rPr>
            <w:fldChar w:fldCharType="separate"/>
          </w:r>
          <w:r w:rsidR="007672A4">
            <w:rPr>
              <w:rFonts w:ascii="Cambria" w:hAnsi="Cambria"/>
              <w:noProof/>
              <w:sz w:val="18"/>
              <w:szCs w:val="18"/>
            </w:rPr>
            <w:t>1</w:t>
          </w:r>
          <w:r w:rsidRPr="000E3C12">
            <w:rPr>
              <w:rFonts w:ascii="Cambria" w:hAnsi="Cambria"/>
              <w:sz w:val="18"/>
              <w:szCs w:val="18"/>
            </w:rPr>
            <w:fldChar w:fldCharType="end"/>
          </w:r>
        </w:p>
      </w:tc>
    </w:tr>
  </w:tbl>
  <w:p w14:paraId="6874929E" w14:textId="77777777" w:rsidR="00933ABF" w:rsidRDefault="00933ABF" w:rsidP="00EF7434">
    <w:pPr>
      <w:pStyle w:val="Bunntekst"/>
    </w:pPr>
    <w:r>
      <w:tab/>
    </w:r>
  </w:p>
  <w:p w14:paraId="5B29B1C1" w14:textId="77777777" w:rsidR="00933ABF" w:rsidRDefault="00933A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650D8" w14:textId="77777777" w:rsidR="004212D6" w:rsidRDefault="004212D6" w:rsidP="00D03CB0">
      <w:pPr>
        <w:spacing w:after="0" w:line="240" w:lineRule="auto"/>
      </w:pPr>
      <w:r>
        <w:separator/>
      </w:r>
    </w:p>
  </w:footnote>
  <w:footnote w:type="continuationSeparator" w:id="0">
    <w:p w14:paraId="585B16D6" w14:textId="77777777" w:rsidR="004212D6" w:rsidRDefault="004212D6" w:rsidP="00D0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95F7" w14:textId="77777777" w:rsidR="00933ABF" w:rsidRDefault="00933ABF">
    <w:pPr>
      <w:pStyle w:val="Topptekst"/>
    </w:pPr>
    <w:r>
      <w:br/>
    </w:r>
    <w:r>
      <w:br/>
    </w:r>
    <w:r w:rsidRPr="00D03CB0">
      <w:rPr>
        <w:noProof/>
      </w:rPr>
      <w:drawing>
        <wp:anchor distT="0" distB="0" distL="114300" distR="114300" simplePos="0" relativeHeight="251659264" behindDoc="0" locked="1" layoutInCell="0" allowOverlap="0" wp14:anchorId="401BB1CB" wp14:editId="01808AA6">
          <wp:simplePos x="0" y="0"/>
          <wp:positionH relativeFrom="page">
            <wp:posOffset>457200</wp:posOffset>
          </wp:positionH>
          <wp:positionV relativeFrom="page">
            <wp:posOffset>447675</wp:posOffset>
          </wp:positionV>
          <wp:extent cx="2352675" cy="476250"/>
          <wp:effectExtent l="0" t="0" r="0" b="0"/>
          <wp:wrapNone/>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2675" cy="476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B529C5"/>
    <w:multiLevelType w:val="multilevel"/>
    <w:tmpl w:val="501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68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style="mso-position-vertical-relative:page"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96"/>
    <w:rsid w:val="00004606"/>
    <w:rsid w:val="0004048A"/>
    <w:rsid w:val="00081B54"/>
    <w:rsid w:val="000833CF"/>
    <w:rsid w:val="000A5B13"/>
    <w:rsid w:val="00117E78"/>
    <w:rsid w:val="001832ED"/>
    <w:rsid w:val="00193403"/>
    <w:rsid w:val="001A7901"/>
    <w:rsid w:val="001B357B"/>
    <w:rsid w:val="001B77F5"/>
    <w:rsid w:val="001D0862"/>
    <w:rsid w:val="001F5A0A"/>
    <w:rsid w:val="001F616B"/>
    <w:rsid w:val="0023173E"/>
    <w:rsid w:val="00257662"/>
    <w:rsid w:val="002675A8"/>
    <w:rsid w:val="0028308B"/>
    <w:rsid w:val="002A00E3"/>
    <w:rsid w:val="002A2D4C"/>
    <w:rsid w:val="002B14B8"/>
    <w:rsid w:val="002B411F"/>
    <w:rsid w:val="002D1A2F"/>
    <w:rsid w:val="00322FFA"/>
    <w:rsid w:val="00355FC5"/>
    <w:rsid w:val="003567CC"/>
    <w:rsid w:val="003C15BA"/>
    <w:rsid w:val="003D08BA"/>
    <w:rsid w:val="00414C00"/>
    <w:rsid w:val="004212D6"/>
    <w:rsid w:val="0043709F"/>
    <w:rsid w:val="004420FC"/>
    <w:rsid w:val="00447544"/>
    <w:rsid w:val="00451DF1"/>
    <w:rsid w:val="00464C53"/>
    <w:rsid w:val="00491E62"/>
    <w:rsid w:val="00491FF1"/>
    <w:rsid w:val="004A4A96"/>
    <w:rsid w:val="004A4E73"/>
    <w:rsid w:val="004C4238"/>
    <w:rsid w:val="004F0BA5"/>
    <w:rsid w:val="004F2E80"/>
    <w:rsid w:val="00513075"/>
    <w:rsid w:val="00540A41"/>
    <w:rsid w:val="00543C68"/>
    <w:rsid w:val="00553353"/>
    <w:rsid w:val="00582419"/>
    <w:rsid w:val="00675CB3"/>
    <w:rsid w:val="00676E20"/>
    <w:rsid w:val="006946A8"/>
    <w:rsid w:val="006E42B3"/>
    <w:rsid w:val="006F4AAF"/>
    <w:rsid w:val="00755405"/>
    <w:rsid w:val="007672A4"/>
    <w:rsid w:val="007733DF"/>
    <w:rsid w:val="00776C7B"/>
    <w:rsid w:val="007B5DBF"/>
    <w:rsid w:val="007C49BD"/>
    <w:rsid w:val="007E1B45"/>
    <w:rsid w:val="007E3AEA"/>
    <w:rsid w:val="008344DC"/>
    <w:rsid w:val="0085306B"/>
    <w:rsid w:val="00897579"/>
    <w:rsid w:val="008A188C"/>
    <w:rsid w:val="008A41E2"/>
    <w:rsid w:val="0090270E"/>
    <w:rsid w:val="0091605E"/>
    <w:rsid w:val="00933ABF"/>
    <w:rsid w:val="00936851"/>
    <w:rsid w:val="00973FEA"/>
    <w:rsid w:val="00974CC8"/>
    <w:rsid w:val="00983162"/>
    <w:rsid w:val="00984047"/>
    <w:rsid w:val="009E153E"/>
    <w:rsid w:val="009F6B78"/>
    <w:rsid w:val="00AC1C84"/>
    <w:rsid w:val="00AD7291"/>
    <w:rsid w:val="00B0046B"/>
    <w:rsid w:val="00B30A14"/>
    <w:rsid w:val="00B5045B"/>
    <w:rsid w:val="00B5598F"/>
    <w:rsid w:val="00B56CBC"/>
    <w:rsid w:val="00B72835"/>
    <w:rsid w:val="00BB2DB8"/>
    <w:rsid w:val="00C026C7"/>
    <w:rsid w:val="00C23E29"/>
    <w:rsid w:val="00C5799C"/>
    <w:rsid w:val="00C871C8"/>
    <w:rsid w:val="00CA009C"/>
    <w:rsid w:val="00CB2AE3"/>
    <w:rsid w:val="00CC4DBE"/>
    <w:rsid w:val="00CC4E04"/>
    <w:rsid w:val="00CD7F5F"/>
    <w:rsid w:val="00D03CB0"/>
    <w:rsid w:val="00D06FA6"/>
    <w:rsid w:val="00D23E54"/>
    <w:rsid w:val="00D27D84"/>
    <w:rsid w:val="00D37D46"/>
    <w:rsid w:val="00D44712"/>
    <w:rsid w:val="00D51F6C"/>
    <w:rsid w:val="00D665E3"/>
    <w:rsid w:val="00DD7D8E"/>
    <w:rsid w:val="00DF191B"/>
    <w:rsid w:val="00DF6EAB"/>
    <w:rsid w:val="00E26A8C"/>
    <w:rsid w:val="00E37CBD"/>
    <w:rsid w:val="00E41EF3"/>
    <w:rsid w:val="00E71C1C"/>
    <w:rsid w:val="00E755B2"/>
    <w:rsid w:val="00E831FF"/>
    <w:rsid w:val="00E94496"/>
    <w:rsid w:val="00EC5283"/>
    <w:rsid w:val="00EF227F"/>
    <w:rsid w:val="00EF7434"/>
    <w:rsid w:val="00F2496A"/>
    <w:rsid w:val="00F25101"/>
    <w:rsid w:val="00F43666"/>
    <w:rsid w:val="00F84714"/>
    <w:rsid w:val="00FB33FA"/>
    <w:rsid w:val="00FD5AC2"/>
    <w:rsid w:val="00FF1A6D"/>
    <w:rsid w:val="082053B2"/>
    <w:rsid w:val="0C765040"/>
    <w:rsid w:val="0F47DB0D"/>
    <w:rsid w:val="1226FA5E"/>
    <w:rsid w:val="1761C3F1"/>
    <w:rsid w:val="2687AB63"/>
    <w:rsid w:val="45871E8A"/>
    <w:rsid w:val="49447230"/>
    <w:rsid w:val="4D7AA989"/>
    <w:rsid w:val="5510294C"/>
    <w:rsid w:val="55B49144"/>
    <w:rsid w:val="588B63D2"/>
    <w:rsid w:val="62F9A6BA"/>
    <w:rsid w:val="6D079D71"/>
    <w:rsid w:val="6D3DDA6C"/>
    <w:rsid w:val="7DBFBB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 o:allowoverlap="f" fill="f" fillcolor="white" stroke="f">
      <v:fill color="white" on="f"/>
      <v:stroke on="f"/>
    </o:shapedefaults>
    <o:shapelayout v:ext="edit">
      <o:idmap v:ext="edit" data="2"/>
    </o:shapelayout>
  </w:shapeDefaults>
  <w:decimalSymbol w:val=","/>
  <w:listSeparator w:val=";"/>
  <w14:docId w14:val="2A625AF4"/>
  <w15:docId w15:val="{38269F68-5C04-4C5C-9BE4-E80A3E79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Pasientinformasjon%20enkel%20A4%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ea3502-42ca-4bb2-b4c9-81c09feaff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E2707DDA60C4886C20C2C4CC73FDF" ma:contentTypeVersion="14" ma:contentTypeDescription="Create a new document." ma:contentTypeScope="" ma:versionID="c027b557aab6e74ff2f1d0a8190050f6">
  <xsd:schema xmlns:xsd="http://www.w3.org/2001/XMLSchema" xmlns:xs="http://www.w3.org/2001/XMLSchema" xmlns:p="http://schemas.microsoft.com/office/2006/metadata/properties" xmlns:ns3="e8ea3502-42ca-4bb2-b4c9-81c09feaffd5" xmlns:ns4="02026447-47d7-4a95-a67c-6fe80df55d50" targetNamespace="http://schemas.microsoft.com/office/2006/metadata/properties" ma:root="true" ma:fieldsID="3b1168ec6d676a782ea1f0a853b0b560" ns3:_="" ns4:_="">
    <xsd:import namespace="e8ea3502-42ca-4bb2-b4c9-81c09feaffd5"/>
    <xsd:import namespace="02026447-47d7-4a95-a67c-6fe80df55d5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a3502-42ca-4bb2-b4c9-81c09feaf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26447-47d7-4a95-a67c-6fe80df55d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26540-EEFE-49A7-90C4-A40716BA1F0A}">
  <ds:schemaRefs>
    <ds:schemaRef ds:uri="http://schemas.microsoft.com/office/2006/metadata/properties"/>
    <ds:schemaRef ds:uri="http://schemas.microsoft.com/office/infopath/2007/PartnerControls"/>
    <ds:schemaRef ds:uri="e8ea3502-42ca-4bb2-b4c9-81c09feaffd5"/>
  </ds:schemaRefs>
</ds:datastoreItem>
</file>

<file path=customXml/itemProps2.xml><?xml version="1.0" encoding="utf-8"?>
<ds:datastoreItem xmlns:ds="http://schemas.openxmlformats.org/officeDocument/2006/customXml" ds:itemID="{1E45D0DB-4E87-4F83-9EF8-4F1F34C60882}">
  <ds:schemaRefs>
    <ds:schemaRef ds:uri="http://schemas.microsoft.com/sharepoint/v3/contenttype/forms"/>
  </ds:schemaRefs>
</ds:datastoreItem>
</file>

<file path=customXml/itemProps3.xml><?xml version="1.0" encoding="utf-8"?>
<ds:datastoreItem xmlns:ds="http://schemas.openxmlformats.org/officeDocument/2006/customXml" ds:itemID="{FC5624AB-F510-4726-B44B-BEA62939B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a3502-42ca-4bb2-b4c9-81c09feaffd5"/>
    <ds:schemaRef ds:uri="02026447-47d7-4a95-a67c-6fe80df5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A688-BF27-4112-8901-943B4E881C64}">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Pasientinformasjon enkel A4 VVHF</Template>
  <TotalTime>0</TotalTime>
  <Pages>1</Pages>
  <Words>270</Words>
  <Characters>1435</Characters>
  <Application>Microsoft Office Word</Application>
  <DocSecurity>0</DocSecurity>
  <Lines>11</Lines>
  <Paragraphs>3</Paragraphs>
  <ScaleCrop>false</ScaleCrop>
  <Company>VVHF</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Hege Kvikne Skogsletten</dc:creator>
  <cp:lastModifiedBy>Kristin Toppe Nansen</cp:lastModifiedBy>
  <cp:revision>2</cp:revision>
  <cp:lastPrinted>2016-04-04T12:05:00Z</cp:lastPrinted>
  <dcterms:created xsi:type="dcterms:W3CDTF">2024-12-20T08:46:00Z</dcterms:created>
  <dcterms:modified xsi:type="dcterms:W3CDTF">2024-12-20T08:46:00Z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0x010100CBCE2707DDA60C4886C20C2C4CC73FDF</vt:lpwstr>
  </property>
</Properties>
</file>