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D0" w:rsidRDefault="005D2C61" w:rsidP="00FF32D0">
      <w:pPr>
        <w:pStyle w:val="Xref"/>
        <w:tabs>
          <w:tab w:val="left" w:pos="6135"/>
        </w:tabs>
      </w:pPr>
      <w:r>
        <w:rPr>
          <w:noProof/>
          <w:lang w:eastAsia="nb-NO"/>
        </w:rPr>
        <mc:AlternateContent>
          <mc:Choice Requires="wps">
            <w:drawing>
              <wp:anchor distT="0" distB="0" distL="114300" distR="114300" simplePos="0" relativeHeight="251656192" behindDoc="0" locked="0" layoutInCell="1" allowOverlap="1">
                <wp:simplePos x="0" y="0"/>
                <wp:positionH relativeFrom="column">
                  <wp:posOffset>83185</wp:posOffset>
                </wp:positionH>
                <wp:positionV relativeFrom="paragraph">
                  <wp:posOffset>-109220</wp:posOffset>
                </wp:positionV>
                <wp:extent cx="3086100" cy="4781550"/>
                <wp:effectExtent l="6985" t="5080" r="1206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781550"/>
                        </a:xfrm>
                        <a:prstGeom prst="rect">
                          <a:avLst/>
                        </a:prstGeom>
                        <a:solidFill>
                          <a:srgbClr val="FFFFFF"/>
                        </a:solidFill>
                        <a:ln w="9525">
                          <a:solidFill>
                            <a:srgbClr val="000000"/>
                          </a:solidFill>
                          <a:miter lim="800000"/>
                          <a:headEnd/>
                          <a:tailEnd/>
                        </a:ln>
                      </wps:spPr>
                      <wps:txbx>
                        <w:txbxContent>
                          <w:p w:rsidR="00FF32D0" w:rsidRPr="00210E29" w:rsidRDefault="004239AB" w:rsidP="00FF32D0">
                            <w:pPr>
                              <w:pStyle w:val="Normal1"/>
                              <w:jc w:val="left"/>
                              <w:rPr>
                                <w:b/>
                                <w:bCs/>
                                <w:sz w:val="18"/>
                                <w:szCs w:val="18"/>
                              </w:rPr>
                            </w:pPr>
                            <w:r>
                              <w:rPr>
                                <w:b/>
                                <w:bCs/>
                                <w:sz w:val="18"/>
                                <w:szCs w:val="18"/>
                              </w:rPr>
                              <w:t>HVA MIFEPRISTONE(MIFEGYNE)</w:t>
                            </w:r>
                            <w:r w:rsidR="00FF32D0" w:rsidRPr="00210E29">
                              <w:rPr>
                                <w:b/>
                                <w:bCs/>
                                <w:sz w:val="18"/>
                                <w:szCs w:val="18"/>
                              </w:rPr>
                              <w:t xml:space="preserve"> ER, OG HVA DET BRUKES MOT</w:t>
                            </w:r>
                            <w:r w:rsidR="00FF32D0" w:rsidRPr="00210E29">
                              <w:rPr>
                                <w:b/>
                                <w:bCs/>
                                <w:vanish/>
                                <w:sz w:val="18"/>
                                <w:szCs w:val="18"/>
                              </w:rPr>
                              <w:t xml:space="preserve">. </w:t>
                            </w:r>
                          </w:p>
                          <w:p w:rsidR="00FF32D0" w:rsidRPr="00210E29" w:rsidRDefault="004239AB" w:rsidP="00FF32D0">
                            <w:pPr>
                              <w:pStyle w:val="Normal1"/>
                              <w:jc w:val="left"/>
                              <w:rPr>
                                <w:b/>
                                <w:bCs/>
                                <w:sz w:val="18"/>
                                <w:szCs w:val="18"/>
                              </w:rPr>
                            </w:pPr>
                            <w:r>
                              <w:rPr>
                                <w:sz w:val="18"/>
                                <w:szCs w:val="18"/>
                              </w:rPr>
                              <w:t>Mifepristone</w:t>
                            </w:r>
                            <w:r w:rsidR="00FF32D0" w:rsidRPr="00210E29">
                              <w:rPr>
                                <w:rStyle w:val="style10ptcouleurpersonnaliservb32"/>
                                <w:sz w:val="18"/>
                                <w:szCs w:val="18"/>
                              </w:rPr>
                              <w:t xml:space="preserve"> er et anti-hormon som virker ved å blokkere progesteron-effektene, et hormon som er nødvendig for at svange</w:t>
                            </w:r>
                            <w:r>
                              <w:rPr>
                                <w:rStyle w:val="style10ptcouleurpersonnaliservb32"/>
                                <w:sz w:val="18"/>
                                <w:szCs w:val="18"/>
                              </w:rPr>
                              <w:t>rskapet skal fortsette. Mifepristone</w:t>
                            </w:r>
                            <w:r w:rsidR="00FF32D0" w:rsidRPr="00210E29">
                              <w:rPr>
                                <w:rStyle w:val="style10ptcouleurpersonnaliservb32"/>
                                <w:sz w:val="18"/>
                                <w:szCs w:val="18"/>
                              </w:rPr>
                              <w:t xml:space="preserve"> kan derfor forårsake svangerskapsavbrudd. Det kan også brukes til å myke opp og åpne inngangen (livmorhalsen) til livmoren (uterus)</w:t>
                            </w:r>
                            <w:r w:rsidR="00FF32D0" w:rsidRPr="00210E29">
                              <w:rPr>
                                <w:i/>
                                <w:iCs/>
                                <w:sz w:val="18"/>
                                <w:szCs w:val="18"/>
                              </w:rPr>
                              <w:t>.</w:t>
                            </w:r>
                          </w:p>
                          <w:p w:rsidR="00FF32D0" w:rsidRPr="00210E29" w:rsidRDefault="00FF32D0" w:rsidP="00FF32D0">
                            <w:pPr>
                              <w:pStyle w:val="Normal1"/>
                              <w:jc w:val="left"/>
                              <w:rPr>
                                <w:b/>
                                <w:bCs/>
                                <w:sz w:val="18"/>
                                <w:szCs w:val="18"/>
                              </w:rPr>
                            </w:pPr>
                          </w:p>
                          <w:p w:rsidR="00FF32D0" w:rsidRPr="00210E29" w:rsidRDefault="00FF32D0" w:rsidP="00FF32D0">
                            <w:pPr>
                              <w:pStyle w:val="Normal1"/>
                              <w:jc w:val="left"/>
                              <w:rPr>
                                <w:b/>
                                <w:bCs/>
                                <w:sz w:val="18"/>
                                <w:szCs w:val="18"/>
                              </w:rPr>
                            </w:pPr>
                            <w:r w:rsidRPr="00210E29">
                              <w:rPr>
                                <w:b/>
                                <w:bCs/>
                                <w:sz w:val="18"/>
                                <w:szCs w:val="18"/>
                              </w:rPr>
                              <w:t> Bruk ikk</w:t>
                            </w:r>
                            <w:r w:rsidR="004239AB">
                              <w:rPr>
                                <w:b/>
                                <w:bCs/>
                                <w:sz w:val="18"/>
                                <w:szCs w:val="18"/>
                              </w:rPr>
                              <w:t>e Mifepristone</w:t>
                            </w:r>
                            <w:r w:rsidRPr="00210E29">
                              <w:rPr>
                                <w:b/>
                                <w:bCs/>
                                <w:sz w:val="18"/>
                                <w:szCs w:val="18"/>
                              </w:rPr>
                              <w:t xml:space="preserve">: </w:t>
                            </w:r>
                          </w:p>
                          <w:p w:rsidR="00FF32D0" w:rsidRPr="00210E29" w:rsidRDefault="00FF32D0" w:rsidP="00FF32D0">
                            <w:pPr>
                              <w:pStyle w:val="Normal1"/>
                              <w:numPr>
                                <w:ilvl w:val="0"/>
                                <w:numId w:val="1"/>
                              </w:numPr>
                              <w:jc w:val="left"/>
                              <w:rPr>
                                <w:sz w:val="18"/>
                                <w:szCs w:val="18"/>
                              </w:rPr>
                            </w:pPr>
                            <w:r w:rsidRPr="00210E29">
                              <w:rPr>
                                <w:sz w:val="18"/>
                                <w:szCs w:val="18"/>
                              </w:rPr>
                              <w:t>hvis du er allergisk (overfølsom) overfor det aktive virkestoffet mifepriston eller et av de a</w:t>
                            </w:r>
                            <w:r w:rsidR="004239AB">
                              <w:rPr>
                                <w:sz w:val="18"/>
                                <w:szCs w:val="18"/>
                              </w:rPr>
                              <w:t>ndre innholdsstoffene i Mifepristone</w:t>
                            </w:r>
                            <w:r w:rsidRPr="00210E29">
                              <w:rPr>
                                <w:sz w:val="18"/>
                                <w:szCs w:val="18"/>
                              </w:rPr>
                              <w:t>,</w:t>
                            </w:r>
                          </w:p>
                          <w:p w:rsidR="00FF32D0" w:rsidRPr="00210E29" w:rsidRDefault="00FF32D0" w:rsidP="00FF32D0">
                            <w:pPr>
                              <w:pStyle w:val="Normal1"/>
                              <w:numPr>
                                <w:ilvl w:val="0"/>
                                <w:numId w:val="1"/>
                              </w:numPr>
                              <w:jc w:val="left"/>
                              <w:rPr>
                                <w:sz w:val="18"/>
                                <w:szCs w:val="18"/>
                              </w:rPr>
                            </w:pPr>
                            <w:r w:rsidRPr="00210E29">
                              <w:rPr>
                                <w:sz w:val="18"/>
                                <w:szCs w:val="18"/>
                              </w:rPr>
                              <w:t>dersom du lider av binyresvikt,</w:t>
                            </w:r>
                          </w:p>
                          <w:p w:rsidR="00FF32D0" w:rsidRPr="00210E29" w:rsidRDefault="00FF32D0" w:rsidP="00FF32D0">
                            <w:pPr>
                              <w:pStyle w:val="Normal1"/>
                              <w:numPr>
                                <w:ilvl w:val="0"/>
                                <w:numId w:val="1"/>
                              </w:numPr>
                              <w:jc w:val="left"/>
                              <w:rPr>
                                <w:sz w:val="18"/>
                                <w:szCs w:val="18"/>
                              </w:rPr>
                            </w:pPr>
                            <w:r w:rsidRPr="00210E29">
                              <w:rPr>
                                <w:sz w:val="18"/>
                                <w:szCs w:val="18"/>
                              </w:rPr>
                              <w:t>dersom du lider av alvorlig astma som ikke kan behandles tilstrekkelig godt med legemidler,</w:t>
                            </w:r>
                          </w:p>
                          <w:p w:rsidR="00FF32D0" w:rsidRPr="00210E29" w:rsidRDefault="00FF32D0" w:rsidP="00FF32D0">
                            <w:pPr>
                              <w:pStyle w:val="Normal1"/>
                              <w:numPr>
                                <w:ilvl w:val="0"/>
                                <w:numId w:val="1"/>
                              </w:numPr>
                              <w:jc w:val="left"/>
                              <w:rPr>
                                <w:sz w:val="18"/>
                                <w:szCs w:val="18"/>
                              </w:rPr>
                            </w:pPr>
                            <w:r w:rsidRPr="00210E29">
                              <w:rPr>
                                <w:sz w:val="18"/>
                                <w:szCs w:val="18"/>
                              </w:rPr>
                              <w:t xml:space="preserve">dersom du har arvelig porfyri. </w:t>
                            </w:r>
                          </w:p>
                          <w:p w:rsidR="00FF32D0" w:rsidRPr="00210E29" w:rsidRDefault="00FF32D0" w:rsidP="00FF32D0">
                            <w:pPr>
                              <w:pStyle w:val="Normal1"/>
                              <w:jc w:val="left"/>
                              <w:rPr>
                                <w:b/>
                                <w:bCs/>
                                <w:caps/>
                                <w:sz w:val="18"/>
                                <w:szCs w:val="18"/>
                              </w:rPr>
                            </w:pPr>
                          </w:p>
                          <w:p w:rsidR="00FF32D0" w:rsidRPr="00210E29" w:rsidRDefault="00FF32D0" w:rsidP="00FF32D0">
                            <w:pPr>
                              <w:pStyle w:val="Normal1"/>
                              <w:jc w:val="left"/>
                              <w:rPr>
                                <w:b/>
                                <w:bCs/>
                                <w:sz w:val="18"/>
                                <w:szCs w:val="18"/>
                              </w:rPr>
                            </w:pPr>
                            <w:r w:rsidRPr="00210E29">
                              <w:rPr>
                                <w:b/>
                                <w:bCs/>
                                <w:caps/>
                                <w:sz w:val="18"/>
                                <w:szCs w:val="18"/>
                              </w:rPr>
                              <w:t>G</w:t>
                            </w:r>
                            <w:r w:rsidRPr="00210E29">
                              <w:rPr>
                                <w:b/>
                                <w:bCs/>
                                <w:sz w:val="18"/>
                                <w:szCs w:val="18"/>
                              </w:rPr>
                              <w:t>raviditet</w:t>
                            </w:r>
                            <w:r w:rsidRPr="00210E29">
                              <w:rPr>
                                <w:b/>
                                <w:bCs/>
                                <w:vanish/>
                                <w:sz w:val="18"/>
                                <w:szCs w:val="18"/>
                              </w:rPr>
                              <w:t xml:space="preserve">. </w:t>
                            </w:r>
                          </w:p>
                          <w:p w:rsidR="00FF32D0" w:rsidRDefault="00FF32D0" w:rsidP="00FF32D0">
                            <w:pPr>
                              <w:pStyle w:val="Normal1"/>
                              <w:jc w:val="left"/>
                              <w:rPr>
                                <w:sz w:val="18"/>
                                <w:szCs w:val="18"/>
                              </w:rPr>
                            </w:pPr>
                            <w:r w:rsidRPr="00210E29">
                              <w:rPr>
                                <w:sz w:val="18"/>
                                <w:szCs w:val="18"/>
                              </w:rPr>
                              <w:t>Du bør ikke bli gravid igjen før den neste menstru</w:t>
                            </w:r>
                            <w:r w:rsidR="004239AB">
                              <w:rPr>
                                <w:sz w:val="18"/>
                                <w:szCs w:val="18"/>
                              </w:rPr>
                              <w:t>asjonen etter å ha tatt Mifepristone.</w:t>
                            </w:r>
                          </w:p>
                          <w:p w:rsidR="00FF32D0" w:rsidRDefault="00FF32D0" w:rsidP="00FF32D0">
                            <w:pPr>
                              <w:pStyle w:val="Normal1"/>
                              <w:jc w:val="left"/>
                              <w:rPr>
                                <w:sz w:val="18"/>
                                <w:szCs w:val="18"/>
                              </w:rPr>
                            </w:pPr>
                          </w:p>
                          <w:p w:rsidR="00FF32D0" w:rsidRPr="00210E29" w:rsidRDefault="00FF32D0" w:rsidP="00FF32D0">
                            <w:pPr>
                              <w:pStyle w:val="Normal1"/>
                              <w:jc w:val="left"/>
                              <w:rPr>
                                <w:sz w:val="18"/>
                                <w:szCs w:val="18"/>
                              </w:rPr>
                            </w:pPr>
                            <w:r w:rsidRPr="00210E29">
                              <w:rPr>
                                <w:b/>
                                <w:bCs/>
                                <w:sz w:val="18"/>
                                <w:szCs w:val="18"/>
                              </w:rPr>
                              <w:t> MULIGE BIVIRKNINGER</w:t>
                            </w:r>
                          </w:p>
                          <w:p w:rsidR="00FF32D0" w:rsidRPr="00210E29" w:rsidRDefault="00FF32D0" w:rsidP="00FF32D0">
                            <w:pPr>
                              <w:pStyle w:val="Normal1"/>
                              <w:jc w:val="left"/>
                              <w:rPr>
                                <w:b/>
                                <w:bCs/>
                                <w:sz w:val="18"/>
                                <w:szCs w:val="18"/>
                              </w:rPr>
                            </w:pPr>
                            <w:r w:rsidRPr="00210E29">
                              <w:rPr>
                                <w:b/>
                                <w:bCs/>
                                <w:vanish/>
                                <w:sz w:val="18"/>
                                <w:szCs w:val="18"/>
                              </w:rPr>
                              <w:t xml:space="preserve">. </w:t>
                            </w:r>
                            <w:r w:rsidRPr="00210E29">
                              <w:rPr>
                                <w:i/>
                                <w:sz w:val="18"/>
                                <w:szCs w:val="18"/>
                              </w:rPr>
                              <w:t>Svært vanlige</w:t>
                            </w:r>
                            <w:r w:rsidRPr="00210E29">
                              <w:rPr>
                                <w:sz w:val="18"/>
                                <w:szCs w:val="18"/>
                              </w:rPr>
                              <w:t xml:space="preserve"> (oppstår hos mer enn 1 av 10 pasienter): kraftige blødninger, kontraksjoner eller kramper i livmoren i timene etter inntak av prostaglandin. </w:t>
                            </w:r>
                          </w:p>
                          <w:p w:rsidR="00FF32D0" w:rsidRPr="00210E29" w:rsidRDefault="00FF32D0" w:rsidP="00FF32D0">
                            <w:pPr>
                              <w:pStyle w:val="Normal1"/>
                              <w:jc w:val="left"/>
                              <w:rPr>
                                <w:sz w:val="18"/>
                                <w:szCs w:val="18"/>
                              </w:rPr>
                            </w:pPr>
                            <w:r w:rsidRPr="00210E29">
                              <w:rPr>
                                <w:i/>
                                <w:sz w:val="18"/>
                                <w:szCs w:val="18"/>
                              </w:rPr>
                              <w:t xml:space="preserve">Vanlige </w:t>
                            </w:r>
                            <w:r w:rsidRPr="00210E29">
                              <w:rPr>
                                <w:sz w:val="18"/>
                                <w:szCs w:val="18"/>
                              </w:rPr>
                              <w:t xml:space="preserve">(oppstår hos mer enn 1 av 100 pasienter, men hos mindre enn 1 av 10 pasienter): Infeksjon etter svangerskapsavbrudd, virkninger i forbindelse med bruk av prostaglandin som kvalme, oppkast eller diaré. </w:t>
                            </w:r>
                          </w:p>
                          <w:p w:rsidR="00FF32D0" w:rsidRPr="00210E29" w:rsidRDefault="00FF32D0" w:rsidP="00FF32D0">
                            <w:pPr>
                              <w:pStyle w:val="Normal1"/>
                              <w:jc w:val="left"/>
                              <w:rPr>
                                <w:sz w:val="18"/>
                                <w:szCs w:val="18"/>
                              </w:rPr>
                            </w:pPr>
                            <w:r w:rsidRPr="00210E29">
                              <w:rPr>
                                <w:i/>
                                <w:sz w:val="18"/>
                                <w:szCs w:val="18"/>
                              </w:rPr>
                              <w:t>Sjeldne</w:t>
                            </w:r>
                            <w:r w:rsidRPr="00210E29">
                              <w:rPr>
                                <w:sz w:val="18"/>
                                <w:szCs w:val="18"/>
                              </w:rPr>
                              <w:t xml:space="preserve"> (oppstår </w:t>
                            </w:r>
                            <w:r>
                              <w:rPr>
                                <w:sz w:val="18"/>
                                <w:szCs w:val="18"/>
                              </w:rPr>
                              <w:t>hos mer enn 1 av 1000 pasienter</w:t>
                            </w:r>
                            <w:r w:rsidRPr="00210E29">
                              <w:rPr>
                                <w:sz w:val="18"/>
                                <w:szCs w:val="18"/>
                              </w:rPr>
                              <w:t xml:space="preserve">): hudutslett, hodepine, uvelbefinnende, vagussymptomer (hetetokter, svimmelhet, frysninger er blitt rapportert) og feber. </w:t>
                            </w:r>
                          </w:p>
                          <w:p w:rsidR="00FF32D0" w:rsidRPr="00210E29" w:rsidRDefault="00FF32D0" w:rsidP="00FF32D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5pt;margin-top:-8.6pt;width:243pt;height:37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">
                <v:textbox>
                  <w:txbxContent>
                    <w:p w:rsidR="00FF32D0" w:rsidRPr="00210E29" w:rsidRDefault="004239AB" w:rsidP="00FF32D0">
                      <w:pPr>
                        <w:pStyle w:val="Normal1"/>
                        <w:jc w:val="left"/>
                        <w:rPr>
                          <w:b/>
                          <w:bCs/>
                          <w:sz w:val="18"/>
                          <w:szCs w:val="18"/>
                        </w:rPr>
                      </w:pPr>
                      <w:r>
                        <w:rPr>
                          <w:b/>
                          <w:bCs/>
                          <w:sz w:val="18"/>
                          <w:szCs w:val="18"/>
                        </w:rPr>
                        <w:t>HVA MIFEPRISTONE(MIFEGYNE)</w:t>
                      </w:r>
                      <w:r w:rsidR="00FF32D0" w:rsidRPr="00210E29">
                        <w:rPr>
                          <w:b/>
                          <w:bCs/>
                          <w:sz w:val="18"/>
                          <w:szCs w:val="18"/>
                        </w:rPr>
                        <w:t xml:space="preserve"> ER, OG HVA DET BRUKES MOT</w:t>
                      </w:r>
                      <w:r w:rsidR="00FF32D0" w:rsidRPr="00210E29">
                        <w:rPr>
                          <w:b/>
                          <w:bCs/>
                          <w:vanish/>
                          <w:sz w:val="18"/>
                          <w:szCs w:val="18"/>
                        </w:rPr>
                        <w:t xml:space="preserve">. </w:t>
                      </w:r>
                    </w:p>
                    <w:p w:rsidR="00FF32D0" w:rsidRPr="00210E29" w:rsidRDefault="004239AB" w:rsidP="00FF32D0">
                      <w:pPr>
                        <w:pStyle w:val="Normal1"/>
                        <w:jc w:val="left"/>
                        <w:rPr>
                          <w:b/>
                          <w:bCs/>
                          <w:sz w:val="18"/>
                          <w:szCs w:val="18"/>
                        </w:rPr>
                      </w:pPr>
                      <w:r>
                        <w:rPr>
                          <w:sz w:val="18"/>
                          <w:szCs w:val="18"/>
                        </w:rPr>
                        <w:t>Mifepristone</w:t>
                      </w:r>
                      <w:r w:rsidR="00FF32D0" w:rsidRPr="00210E29">
                        <w:rPr>
                          <w:rStyle w:val="style10ptcouleurpersonnaliservb32"/>
                          <w:sz w:val="18"/>
                          <w:szCs w:val="18"/>
                        </w:rPr>
                        <w:t xml:space="preserve"> er et anti-hormon som virker ved å blokkere progesteron-effektene, et hormon som er nødvendig for at svange</w:t>
                      </w:r>
                      <w:r>
                        <w:rPr>
                          <w:rStyle w:val="style10ptcouleurpersonnaliservb32"/>
                          <w:sz w:val="18"/>
                          <w:szCs w:val="18"/>
                        </w:rPr>
                        <w:t>rskapet skal fortsette. Mifepristone</w:t>
                      </w:r>
                      <w:r w:rsidR="00FF32D0" w:rsidRPr="00210E29">
                        <w:rPr>
                          <w:rStyle w:val="style10ptcouleurpersonnaliservb32"/>
                          <w:sz w:val="18"/>
                          <w:szCs w:val="18"/>
                        </w:rPr>
                        <w:t xml:space="preserve"> kan derfor forårsake svangerskapsavbrudd. Det kan også brukes til å myke opp og åpne inngangen (livmorhalsen) til livmoren (uterus)</w:t>
                      </w:r>
                      <w:r w:rsidR="00FF32D0" w:rsidRPr="00210E29">
                        <w:rPr>
                          <w:i/>
                          <w:iCs/>
                          <w:sz w:val="18"/>
                          <w:szCs w:val="18"/>
                        </w:rPr>
                        <w:t>.</w:t>
                      </w:r>
                    </w:p>
                    <w:p w:rsidR="00FF32D0" w:rsidRPr="00210E29" w:rsidRDefault="00FF32D0" w:rsidP="00FF32D0">
                      <w:pPr>
                        <w:pStyle w:val="Normal1"/>
                        <w:jc w:val="left"/>
                        <w:rPr>
                          <w:b/>
                          <w:bCs/>
                          <w:sz w:val="18"/>
                          <w:szCs w:val="18"/>
                        </w:rPr>
                      </w:pPr>
                    </w:p>
                    <w:p w:rsidR="00FF32D0" w:rsidRPr="00210E29" w:rsidRDefault="00FF32D0" w:rsidP="00FF32D0">
                      <w:pPr>
                        <w:pStyle w:val="Normal1"/>
                        <w:jc w:val="left"/>
                        <w:rPr>
                          <w:b/>
                          <w:bCs/>
                          <w:sz w:val="18"/>
                          <w:szCs w:val="18"/>
                        </w:rPr>
                      </w:pPr>
                      <w:r w:rsidRPr="00210E29">
                        <w:rPr>
                          <w:b/>
                          <w:bCs/>
                          <w:sz w:val="18"/>
                          <w:szCs w:val="18"/>
                        </w:rPr>
                        <w:t> Bruk ikk</w:t>
                      </w:r>
                      <w:r w:rsidR="004239AB">
                        <w:rPr>
                          <w:b/>
                          <w:bCs/>
                          <w:sz w:val="18"/>
                          <w:szCs w:val="18"/>
                        </w:rPr>
                        <w:t>e Mifepristone</w:t>
                      </w:r>
                      <w:r w:rsidRPr="00210E29">
                        <w:rPr>
                          <w:b/>
                          <w:bCs/>
                          <w:sz w:val="18"/>
                          <w:szCs w:val="18"/>
                        </w:rPr>
                        <w:t xml:space="preserve">: </w:t>
                      </w:r>
                    </w:p>
                    <w:p w:rsidR="00FF32D0" w:rsidRPr="00210E29" w:rsidRDefault="00FF32D0" w:rsidP="00FF32D0">
                      <w:pPr>
                        <w:pStyle w:val="Normal1"/>
                        <w:numPr>
                          <w:ilvl w:val="0"/>
                          <w:numId w:val="1"/>
                        </w:numPr>
                        <w:jc w:val="left"/>
                        <w:rPr>
                          <w:sz w:val="18"/>
                          <w:szCs w:val="18"/>
                        </w:rPr>
                      </w:pPr>
                      <w:r w:rsidRPr="00210E29">
                        <w:rPr>
                          <w:sz w:val="18"/>
                          <w:szCs w:val="18"/>
                        </w:rPr>
                        <w:t>hvis du er allergisk (overfølsom) overfor det aktive virkestoffet mifepriston eller et av de a</w:t>
                      </w:r>
                      <w:r w:rsidR="004239AB">
                        <w:rPr>
                          <w:sz w:val="18"/>
                          <w:szCs w:val="18"/>
                        </w:rPr>
                        <w:t>ndre innholdsstoffene i Mifepristone</w:t>
                      </w:r>
                      <w:r w:rsidRPr="00210E29">
                        <w:rPr>
                          <w:sz w:val="18"/>
                          <w:szCs w:val="18"/>
                        </w:rPr>
                        <w:t>,</w:t>
                      </w:r>
                    </w:p>
                    <w:p w:rsidR="00FF32D0" w:rsidRPr="00210E29" w:rsidRDefault="00FF32D0" w:rsidP="00FF32D0">
                      <w:pPr>
                        <w:pStyle w:val="Normal1"/>
                        <w:numPr>
                          <w:ilvl w:val="0"/>
                          <w:numId w:val="1"/>
                        </w:numPr>
                        <w:jc w:val="left"/>
                        <w:rPr>
                          <w:sz w:val="18"/>
                          <w:szCs w:val="18"/>
                        </w:rPr>
                      </w:pPr>
                      <w:r w:rsidRPr="00210E29">
                        <w:rPr>
                          <w:sz w:val="18"/>
                          <w:szCs w:val="18"/>
                        </w:rPr>
                        <w:t>dersom du lider av binyresvikt,</w:t>
                      </w:r>
                    </w:p>
                    <w:p w:rsidR="00FF32D0" w:rsidRPr="00210E29" w:rsidRDefault="00FF32D0" w:rsidP="00FF32D0">
                      <w:pPr>
                        <w:pStyle w:val="Normal1"/>
                        <w:numPr>
                          <w:ilvl w:val="0"/>
                          <w:numId w:val="1"/>
                        </w:numPr>
                        <w:jc w:val="left"/>
                        <w:rPr>
                          <w:sz w:val="18"/>
                          <w:szCs w:val="18"/>
                        </w:rPr>
                      </w:pPr>
                      <w:r w:rsidRPr="00210E29">
                        <w:rPr>
                          <w:sz w:val="18"/>
                          <w:szCs w:val="18"/>
                        </w:rPr>
                        <w:t>dersom du lider av alvorlig astma som ikke kan behandles tilstrekkelig godt med legemidler,</w:t>
                      </w:r>
                    </w:p>
                    <w:p w:rsidR="00FF32D0" w:rsidRPr="00210E29" w:rsidRDefault="00FF32D0" w:rsidP="00FF32D0">
                      <w:pPr>
                        <w:pStyle w:val="Normal1"/>
                        <w:numPr>
                          <w:ilvl w:val="0"/>
                          <w:numId w:val="1"/>
                        </w:numPr>
                        <w:jc w:val="left"/>
                        <w:rPr>
                          <w:sz w:val="18"/>
                          <w:szCs w:val="18"/>
                        </w:rPr>
                      </w:pPr>
                      <w:r w:rsidRPr="00210E29">
                        <w:rPr>
                          <w:sz w:val="18"/>
                          <w:szCs w:val="18"/>
                        </w:rPr>
                        <w:t xml:space="preserve">dersom du har arvelig porfyri. </w:t>
                      </w:r>
                    </w:p>
                    <w:p w:rsidR="00FF32D0" w:rsidRPr="00210E29" w:rsidRDefault="00FF32D0" w:rsidP="00FF32D0">
                      <w:pPr>
                        <w:pStyle w:val="Normal1"/>
                        <w:jc w:val="left"/>
                        <w:rPr>
                          <w:b/>
                          <w:bCs/>
                          <w:caps/>
                          <w:sz w:val="18"/>
                          <w:szCs w:val="18"/>
                        </w:rPr>
                      </w:pPr>
                    </w:p>
                    <w:p w:rsidR="00FF32D0" w:rsidRPr="00210E29" w:rsidRDefault="00FF32D0" w:rsidP="00FF32D0">
                      <w:pPr>
                        <w:pStyle w:val="Normal1"/>
                        <w:jc w:val="left"/>
                        <w:rPr>
                          <w:b/>
                          <w:bCs/>
                          <w:sz w:val="18"/>
                          <w:szCs w:val="18"/>
                        </w:rPr>
                      </w:pPr>
                      <w:r w:rsidRPr="00210E29">
                        <w:rPr>
                          <w:b/>
                          <w:bCs/>
                          <w:caps/>
                          <w:sz w:val="18"/>
                          <w:szCs w:val="18"/>
                        </w:rPr>
                        <w:t>G</w:t>
                      </w:r>
                      <w:r w:rsidRPr="00210E29">
                        <w:rPr>
                          <w:b/>
                          <w:bCs/>
                          <w:sz w:val="18"/>
                          <w:szCs w:val="18"/>
                        </w:rPr>
                        <w:t>raviditet</w:t>
                      </w:r>
                      <w:r w:rsidRPr="00210E29">
                        <w:rPr>
                          <w:b/>
                          <w:bCs/>
                          <w:vanish/>
                          <w:sz w:val="18"/>
                          <w:szCs w:val="18"/>
                        </w:rPr>
                        <w:t xml:space="preserve">. </w:t>
                      </w:r>
                    </w:p>
                    <w:p w:rsidR="00FF32D0" w:rsidRDefault="00FF32D0" w:rsidP="00FF32D0">
                      <w:pPr>
                        <w:pStyle w:val="Normal1"/>
                        <w:jc w:val="left"/>
                        <w:rPr>
                          <w:sz w:val="18"/>
                          <w:szCs w:val="18"/>
                        </w:rPr>
                      </w:pPr>
                      <w:r w:rsidRPr="00210E29">
                        <w:rPr>
                          <w:sz w:val="18"/>
                          <w:szCs w:val="18"/>
                        </w:rPr>
                        <w:t>Du bør ikke bli gravid igjen før den neste menstru</w:t>
                      </w:r>
                      <w:r w:rsidR="004239AB">
                        <w:rPr>
                          <w:sz w:val="18"/>
                          <w:szCs w:val="18"/>
                        </w:rPr>
                        <w:t>asjonen etter å ha tatt Mifepristone.</w:t>
                      </w:r>
                    </w:p>
                    <w:p w:rsidR="00FF32D0" w:rsidRDefault="00FF32D0" w:rsidP="00FF32D0">
                      <w:pPr>
                        <w:pStyle w:val="Normal1"/>
                        <w:jc w:val="left"/>
                        <w:rPr>
                          <w:sz w:val="18"/>
                          <w:szCs w:val="18"/>
                        </w:rPr>
                      </w:pPr>
                    </w:p>
                    <w:p w:rsidR="00FF32D0" w:rsidRPr="00210E29" w:rsidRDefault="00FF32D0" w:rsidP="00FF32D0">
                      <w:pPr>
                        <w:pStyle w:val="Normal1"/>
                        <w:jc w:val="left"/>
                        <w:rPr>
                          <w:sz w:val="18"/>
                          <w:szCs w:val="18"/>
                        </w:rPr>
                      </w:pPr>
                      <w:r w:rsidRPr="00210E29">
                        <w:rPr>
                          <w:b/>
                          <w:bCs/>
                          <w:sz w:val="18"/>
                          <w:szCs w:val="18"/>
                        </w:rPr>
                        <w:t> MULIGE BIVIRKNINGER</w:t>
                      </w:r>
                    </w:p>
                    <w:p w:rsidR="00FF32D0" w:rsidRPr="00210E29" w:rsidRDefault="00FF32D0" w:rsidP="00FF32D0">
                      <w:pPr>
                        <w:pStyle w:val="Normal1"/>
                        <w:jc w:val="left"/>
                        <w:rPr>
                          <w:b/>
                          <w:bCs/>
                          <w:sz w:val="18"/>
                          <w:szCs w:val="18"/>
                        </w:rPr>
                      </w:pPr>
                      <w:r w:rsidRPr="00210E29">
                        <w:rPr>
                          <w:b/>
                          <w:bCs/>
                          <w:vanish/>
                          <w:sz w:val="18"/>
                          <w:szCs w:val="18"/>
                        </w:rPr>
                        <w:t xml:space="preserve">. </w:t>
                      </w:r>
                      <w:r w:rsidRPr="00210E29">
                        <w:rPr>
                          <w:i/>
                          <w:sz w:val="18"/>
                          <w:szCs w:val="18"/>
                        </w:rPr>
                        <w:t>Svært vanlige</w:t>
                      </w:r>
                      <w:r w:rsidRPr="00210E29">
                        <w:rPr>
                          <w:sz w:val="18"/>
                          <w:szCs w:val="18"/>
                        </w:rPr>
                        <w:t xml:space="preserve"> (oppstår hos mer enn 1 av 10 pasienter): kraftige blødninger, kontraksjoner eller kramper i livmoren i timene etter inntak av prostaglandin. </w:t>
                      </w:r>
                    </w:p>
                    <w:p w:rsidR="00FF32D0" w:rsidRPr="00210E29" w:rsidRDefault="00FF32D0" w:rsidP="00FF32D0">
                      <w:pPr>
                        <w:pStyle w:val="Normal1"/>
                        <w:jc w:val="left"/>
                        <w:rPr>
                          <w:sz w:val="18"/>
                          <w:szCs w:val="18"/>
                        </w:rPr>
                      </w:pPr>
                      <w:r w:rsidRPr="00210E29">
                        <w:rPr>
                          <w:i/>
                          <w:sz w:val="18"/>
                          <w:szCs w:val="18"/>
                        </w:rPr>
                        <w:t xml:space="preserve">Vanlige </w:t>
                      </w:r>
                      <w:r w:rsidRPr="00210E29">
                        <w:rPr>
                          <w:sz w:val="18"/>
                          <w:szCs w:val="18"/>
                        </w:rPr>
                        <w:t xml:space="preserve">(oppstår hos mer enn 1 av 100 pasienter, men hos mindre enn 1 av 10 pasienter): Infeksjon etter svangerskapsavbrudd, virkninger i forbindelse med bruk av prostaglandin som kvalme, oppkast eller diaré. </w:t>
                      </w:r>
                    </w:p>
                    <w:p w:rsidR="00FF32D0" w:rsidRPr="00210E29" w:rsidRDefault="00FF32D0" w:rsidP="00FF32D0">
                      <w:pPr>
                        <w:pStyle w:val="Normal1"/>
                        <w:jc w:val="left"/>
                        <w:rPr>
                          <w:sz w:val="18"/>
                          <w:szCs w:val="18"/>
                        </w:rPr>
                      </w:pPr>
                      <w:r w:rsidRPr="00210E29">
                        <w:rPr>
                          <w:i/>
                          <w:sz w:val="18"/>
                          <w:szCs w:val="18"/>
                        </w:rPr>
                        <w:t>Sjeldne</w:t>
                      </w:r>
                      <w:r w:rsidRPr="00210E29">
                        <w:rPr>
                          <w:sz w:val="18"/>
                          <w:szCs w:val="18"/>
                        </w:rPr>
                        <w:t xml:space="preserve"> (oppstår </w:t>
                      </w:r>
                      <w:r>
                        <w:rPr>
                          <w:sz w:val="18"/>
                          <w:szCs w:val="18"/>
                        </w:rPr>
                        <w:t>hos mer enn 1 av 1000 pasienter</w:t>
                      </w:r>
                      <w:r w:rsidRPr="00210E29">
                        <w:rPr>
                          <w:sz w:val="18"/>
                          <w:szCs w:val="18"/>
                        </w:rPr>
                        <w:t xml:space="preserve">): hudutslett, hodepine, uvelbefinnende, vagussymptomer (hetetokter, svimmelhet, frysninger er blitt rapportert) og feber. </w:t>
                      </w:r>
                    </w:p>
                    <w:p w:rsidR="00FF32D0" w:rsidRPr="00210E29" w:rsidRDefault="00FF32D0" w:rsidP="00FF32D0">
                      <w:pPr>
                        <w:rPr>
                          <w:sz w:val="18"/>
                          <w:szCs w:val="18"/>
                        </w:rPr>
                      </w:pPr>
                    </w:p>
                  </w:txbxContent>
                </v:textbox>
              </v:shape>
            </w:pict>
          </mc:Fallback>
        </mc:AlternateContent>
      </w:r>
      <w:r>
        <w:rPr>
          <w:noProof/>
          <w:lang w:eastAsia="nb-NO"/>
        </w:rPr>
        <mc:AlternateContent>
          <mc:Choice Requires="wps">
            <w:drawing>
              <wp:anchor distT="0" distB="0" distL="114300" distR="114300" simplePos="0" relativeHeight="251657216" behindDoc="0" locked="0" layoutInCell="1" allowOverlap="1">
                <wp:simplePos x="0" y="0"/>
                <wp:positionH relativeFrom="column">
                  <wp:posOffset>3740785</wp:posOffset>
                </wp:positionH>
                <wp:positionV relativeFrom="paragraph">
                  <wp:posOffset>-92075</wp:posOffset>
                </wp:positionV>
                <wp:extent cx="3086100" cy="4421505"/>
                <wp:effectExtent l="6985" t="12700" r="1206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21505"/>
                        </a:xfrm>
                        <a:prstGeom prst="rect">
                          <a:avLst/>
                        </a:prstGeom>
                        <a:solidFill>
                          <a:srgbClr val="FFFFFF"/>
                        </a:solidFill>
                        <a:ln w="9525">
                          <a:solidFill>
                            <a:srgbClr val="000000"/>
                          </a:solidFill>
                          <a:miter lim="800000"/>
                          <a:headEnd/>
                          <a:tailEnd/>
                        </a:ln>
                      </wps:spPr>
                      <wps:txbx>
                        <w:txbxContent>
                          <w:p w:rsidR="00FF32D0" w:rsidRPr="008063AA" w:rsidRDefault="00FF32D0" w:rsidP="00FF32D0">
                            <w:pPr>
                              <w:rPr>
                                <w:b/>
                                <w:bCs/>
                                <w:sz w:val="18"/>
                                <w:szCs w:val="18"/>
                              </w:rPr>
                            </w:pPr>
                            <w:r w:rsidRPr="008063AA">
                              <w:rPr>
                                <w:b/>
                                <w:bCs/>
                                <w:sz w:val="18"/>
                                <w:szCs w:val="18"/>
                              </w:rPr>
                              <w:t>HVA CYTOTEC ER, OG HVA DET BRUKES MOT</w:t>
                            </w:r>
                            <w:r w:rsidRPr="008063AA">
                              <w:rPr>
                                <w:b/>
                                <w:bCs/>
                                <w:vanish/>
                                <w:sz w:val="18"/>
                                <w:szCs w:val="18"/>
                              </w:rPr>
                              <w:t>.</w:t>
                            </w:r>
                          </w:p>
                          <w:p w:rsidR="00FF32D0" w:rsidRPr="008063AA" w:rsidRDefault="00FF32D0" w:rsidP="00FF32D0">
                            <w:pPr>
                              <w:rPr>
                                <w:bCs/>
                                <w:sz w:val="18"/>
                                <w:szCs w:val="18"/>
                              </w:rPr>
                            </w:pPr>
                            <w:r w:rsidRPr="008063AA">
                              <w:rPr>
                                <w:bCs/>
                                <w:sz w:val="18"/>
                                <w:szCs w:val="18"/>
                              </w:rPr>
                              <w:t>Cytotec brukes i forbindelse med abort (provosert og spontan). Det virker ved å myke opp og åpne inngangen til livmoren. I tillegg fører det til sammentrekninger av livmoren.</w:t>
                            </w:r>
                          </w:p>
                          <w:p w:rsidR="00FF32D0" w:rsidRPr="008063AA" w:rsidRDefault="00FF32D0" w:rsidP="00FF32D0">
                            <w:pPr>
                              <w:ind w:left="567" w:hanging="567"/>
                              <w:textAlignment w:val="baseline"/>
                              <w:rPr>
                                <w:b/>
                                <w:bCs/>
                                <w:color w:val="000000"/>
                                <w:sz w:val="18"/>
                                <w:szCs w:val="18"/>
                                <w:u w:color="000000"/>
                              </w:rPr>
                            </w:pPr>
                          </w:p>
                          <w:p w:rsidR="00FF32D0" w:rsidRPr="008063AA" w:rsidRDefault="00FF32D0" w:rsidP="00FF32D0">
                            <w:pPr>
                              <w:ind w:left="567" w:hanging="567"/>
                              <w:textAlignment w:val="baseline"/>
                              <w:rPr>
                                <w:b/>
                                <w:bCs/>
                                <w:color w:val="000000"/>
                                <w:sz w:val="18"/>
                                <w:szCs w:val="18"/>
                                <w:u w:color="000000"/>
                              </w:rPr>
                            </w:pPr>
                            <w:r w:rsidRPr="008063AA">
                              <w:rPr>
                                <w:b/>
                                <w:bCs/>
                                <w:color w:val="000000"/>
                                <w:sz w:val="18"/>
                                <w:szCs w:val="18"/>
                                <w:u w:color="000000"/>
                              </w:rPr>
                              <w:t>Vis forsiktighet ved bruk av Cytotec</w:t>
                            </w:r>
                            <w:r w:rsidRPr="008063AA">
                              <w:rPr>
                                <w:b/>
                                <w:bCs/>
                                <w:vanish/>
                                <w:color w:val="000000"/>
                                <w:sz w:val="18"/>
                                <w:szCs w:val="18"/>
                                <w:u w:color="000000"/>
                              </w:rPr>
                              <w:t xml:space="preserve">. </w:t>
                            </w:r>
                          </w:p>
                          <w:p w:rsidR="00FF32D0" w:rsidRPr="008063AA" w:rsidRDefault="00FF32D0" w:rsidP="00FF32D0">
                            <w:pPr>
                              <w:numPr>
                                <w:ilvl w:val="0"/>
                                <w:numId w:val="2"/>
                              </w:numPr>
                              <w:textAlignment w:val="baseline"/>
                              <w:rPr>
                                <w:color w:val="000000"/>
                                <w:sz w:val="18"/>
                                <w:szCs w:val="18"/>
                                <w:u w:color="000000"/>
                              </w:rPr>
                            </w:pPr>
                            <w:r w:rsidRPr="008063AA">
                              <w:rPr>
                                <w:color w:val="000000"/>
                                <w:sz w:val="18"/>
                                <w:szCs w:val="18"/>
                                <w:u w:color="000000"/>
                              </w:rPr>
                              <w:t>dersom du får symptomer på sår eller blødninger fra mage/tarm (slik som smerter i bryst eller mage, eller svart, illeluktende avføring) må du kontakte legen din</w:t>
                            </w:r>
                            <w:r w:rsidRPr="008063AA">
                              <w:rPr>
                                <w:vanish/>
                                <w:color w:val="000000"/>
                                <w:sz w:val="18"/>
                                <w:szCs w:val="18"/>
                                <w:u w:color="000000"/>
                              </w:rPr>
                              <w:t xml:space="preserve">. </w:t>
                            </w:r>
                          </w:p>
                          <w:p w:rsidR="00FF32D0" w:rsidRPr="008063AA" w:rsidRDefault="00FF32D0" w:rsidP="00FF32D0">
                            <w:pPr>
                              <w:numPr>
                                <w:ilvl w:val="0"/>
                                <w:numId w:val="2"/>
                              </w:numPr>
                              <w:textAlignment w:val="baseline"/>
                              <w:rPr>
                                <w:color w:val="000000"/>
                                <w:sz w:val="18"/>
                                <w:szCs w:val="18"/>
                                <w:u w:color="000000"/>
                              </w:rPr>
                            </w:pPr>
                            <w:r w:rsidRPr="008063AA">
                              <w:rPr>
                                <w:color w:val="000000"/>
                                <w:sz w:val="18"/>
                                <w:szCs w:val="18"/>
                                <w:u w:color="000000"/>
                              </w:rPr>
                              <w:t>hvis du lider av en diarésykdom skal du informere legen din om dette før behandlingsstart med Cytotec</w:t>
                            </w:r>
                          </w:p>
                          <w:p w:rsidR="00FF32D0" w:rsidRPr="008063AA" w:rsidRDefault="00FF32D0" w:rsidP="00FF32D0">
                            <w:pPr>
                              <w:textAlignment w:val="baseline"/>
                              <w:rPr>
                                <w:color w:val="000000"/>
                                <w:sz w:val="18"/>
                                <w:szCs w:val="18"/>
                                <w:u w:color="000000"/>
                              </w:rPr>
                            </w:pPr>
                          </w:p>
                          <w:p w:rsidR="00FF32D0" w:rsidRPr="008063AA" w:rsidRDefault="00FF32D0" w:rsidP="00FF32D0">
                            <w:pPr>
                              <w:textAlignment w:val="baseline"/>
                              <w:rPr>
                                <w:color w:val="000000"/>
                                <w:sz w:val="18"/>
                                <w:szCs w:val="18"/>
                                <w:u w:color="000000"/>
                              </w:rPr>
                            </w:pPr>
                          </w:p>
                          <w:p w:rsidR="00FF32D0" w:rsidRDefault="00FF32D0" w:rsidP="00FF32D0">
                            <w:pPr>
                              <w:textAlignment w:val="baseline"/>
                              <w:rPr>
                                <w:i/>
                                <w:iCs/>
                                <w:color w:val="000000"/>
                                <w:sz w:val="18"/>
                                <w:szCs w:val="18"/>
                                <w:u w:color="000000"/>
                              </w:rPr>
                            </w:pPr>
                            <w:r w:rsidRPr="00210E29">
                              <w:rPr>
                                <w:b/>
                                <w:bCs/>
                                <w:sz w:val="18"/>
                                <w:szCs w:val="18"/>
                              </w:rPr>
                              <w:t>MULIGE BIVIRKNINGER</w:t>
                            </w:r>
                          </w:p>
                          <w:p w:rsidR="00FF32D0" w:rsidRPr="008063AA" w:rsidRDefault="00FF32D0" w:rsidP="00FF32D0">
                            <w:pPr>
                              <w:textAlignment w:val="baseline"/>
                              <w:rPr>
                                <w:color w:val="000000"/>
                                <w:sz w:val="18"/>
                                <w:szCs w:val="18"/>
                                <w:u w:color="000000"/>
                              </w:rPr>
                            </w:pPr>
                            <w:r w:rsidRPr="008063AA">
                              <w:rPr>
                                <w:i/>
                                <w:iCs/>
                                <w:color w:val="000000"/>
                                <w:sz w:val="18"/>
                                <w:szCs w:val="18"/>
                                <w:u w:color="000000"/>
                              </w:rPr>
                              <w:t>Vanlige bivirkninger (hos flere enn 1 av 100, men</w:t>
                            </w:r>
                            <w:r>
                              <w:rPr>
                                <w:i/>
                                <w:iCs/>
                                <w:color w:val="000000"/>
                                <w:sz w:val="18"/>
                                <w:szCs w:val="18"/>
                                <w:u w:color="000000"/>
                              </w:rPr>
                              <w:t xml:space="preserve"> færre enn 1 av 10 pasienter): </w:t>
                            </w:r>
                            <w:r w:rsidRPr="008063AA">
                              <w:rPr>
                                <w:color w:val="000000"/>
                                <w:sz w:val="18"/>
                                <w:szCs w:val="18"/>
                                <w:u w:color="000000"/>
                              </w:rPr>
                              <w:t xml:space="preserve">Hodepine, diaré, magesmerter, kvalme, luft i magen, sure oppstøt, brekninger, forstoppelse. </w:t>
                            </w:r>
                            <w:r w:rsidRPr="008063AA">
                              <w:rPr>
                                <w:i/>
                                <w:iCs/>
                                <w:color w:val="000000"/>
                                <w:sz w:val="18"/>
                                <w:szCs w:val="18"/>
                                <w:u w:color="000000"/>
                              </w:rPr>
                              <w:br/>
                              <w:t>Mindre vanlige bivirkninger (hos flere enn 1 av 1000, men færre enn 1 av 100 pasienter):</w:t>
                            </w:r>
                            <w:r w:rsidRPr="008063AA">
                              <w:rPr>
                                <w:color w:val="000000"/>
                                <w:sz w:val="18"/>
                                <w:szCs w:val="18"/>
                                <w:u w:color="000000"/>
                              </w:rPr>
                              <w:t xml:space="preserve"> Svimmelhet, livmorkramper, kraftige menstruasjonsblødninger, menstruasjonsforstyrrelser, mellomblødninger, smertefulle menstruasjoner samt blødninger fra skjeden (også etter overgangsalder). </w:t>
                            </w:r>
                          </w:p>
                          <w:p w:rsidR="00FF32D0" w:rsidRPr="008063AA" w:rsidRDefault="00FF32D0" w:rsidP="00FF32D0">
                            <w:pPr>
                              <w:textAlignment w:val="baseline"/>
                              <w:rPr>
                                <w:i/>
                                <w:iCs/>
                                <w:color w:val="000000"/>
                                <w:sz w:val="18"/>
                                <w:szCs w:val="18"/>
                                <w:u w:color="000000"/>
                              </w:rPr>
                            </w:pPr>
                            <w:r w:rsidRPr="008063AA">
                              <w:rPr>
                                <w:i/>
                                <w:iCs/>
                                <w:color w:val="000000"/>
                                <w:sz w:val="18"/>
                                <w:szCs w:val="18"/>
                                <w:u w:color="000000"/>
                              </w:rPr>
                              <w:t>Sjeldne bivirkninger (hos flere enn 1 av 10 000, men færre enn 1 av 1000 pasienter):</w:t>
                            </w:r>
                            <w:r>
                              <w:rPr>
                                <w:i/>
                                <w:iCs/>
                                <w:color w:val="000000"/>
                                <w:sz w:val="18"/>
                                <w:szCs w:val="18"/>
                                <w:u w:color="000000"/>
                              </w:rPr>
                              <w:t xml:space="preserve"> </w:t>
                            </w:r>
                            <w:r w:rsidRPr="008063AA">
                              <w:rPr>
                                <w:color w:val="000000"/>
                                <w:sz w:val="18"/>
                                <w:szCs w:val="18"/>
                                <w:u w:color="000000"/>
                              </w:rPr>
                              <w:t xml:space="preserve">Kraftig diaré som fører til alvorlig uttørring/væskemangel. </w:t>
                            </w:r>
                          </w:p>
                          <w:p w:rsidR="00FF32D0" w:rsidRPr="008063AA" w:rsidRDefault="00FF32D0" w:rsidP="00FF32D0">
                            <w:pPr>
                              <w:textAlignment w:val="baseline"/>
                              <w:rPr>
                                <w:color w:val="000000"/>
                                <w:sz w:val="18"/>
                                <w:szCs w:val="18"/>
                                <w:u w:color="000000"/>
                              </w:rPr>
                            </w:pPr>
                            <w:r w:rsidRPr="008063AA">
                              <w:rPr>
                                <w:vanish/>
                                <w:color w:val="000000"/>
                                <w:sz w:val="18"/>
                                <w:szCs w:val="18"/>
                                <w:u w:color="000000"/>
                              </w:rPr>
                              <w:t xml:space="preserve">. </w:t>
                            </w:r>
                          </w:p>
                          <w:p w:rsidR="00FF32D0" w:rsidRPr="008063AA" w:rsidRDefault="00FF32D0" w:rsidP="00FF32D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94.55pt;margin-top:-7.25pt;width:243pt;height:34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FfULAIAAFg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">
                <v:textbox>
                  <w:txbxContent>
                    <w:p w:rsidR="00FF32D0" w:rsidRPr="008063AA" w:rsidRDefault="00FF32D0" w:rsidP="00FF32D0">
                      <w:pPr>
                        <w:rPr>
                          <w:b/>
                          <w:bCs/>
                          <w:sz w:val="18"/>
                          <w:szCs w:val="18"/>
                        </w:rPr>
                      </w:pPr>
                      <w:r w:rsidRPr="008063AA">
                        <w:rPr>
                          <w:b/>
                          <w:bCs/>
                          <w:sz w:val="18"/>
                          <w:szCs w:val="18"/>
                        </w:rPr>
                        <w:t>HVA CYTOTEC ER, OG HVA DET BRUKES MOT</w:t>
                      </w:r>
                      <w:r w:rsidRPr="008063AA">
                        <w:rPr>
                          <w:b/>
                          <w:bCs/>
                          <w:vanish/>
                          <w:sz w:val="18"/>
                          <w:szCs w:val="18"/>
                        </w:rPr>
                        <w:t>.</w:t>
                      </w:r>
                    </w:p>
                    <w:p w:rsidR="00FF32D0" w:rsidRPr="008063AA" w:rsidRDefault="00FF32D0" w:rsidP="00FF32D0">
                      <w:pPr>
                        <w:rPr>
                          <w:bCs/>
                          <w:sz w:val="18"/>
                          <w:szCs w:val="18"/>
                        </w:rPr>
                      </w:pPr>
                      <w:r w:rsidRPr="008063AA">
                        <w:rPr>
                          <w:bCs/>
                          <w:sz w:val="18"/>
                          <w:szCs w:val="18"/>
                        </w:rPr>
                        <w:t>Cytotec brukes i forbindelse med abort (provosert og spontan). Det virker ved å myke opp og åpne inngangen til livmoren. I tillegg fører det til sammentrekninger av livmoren.</w:t>
                      </w:r>
                    </w:p>
                    <w:p w:rsidR="00FF32D0" w:rsidRPr="008063AA" w:rsidRDefault="00FF32D0" w:rsidP="00FF32D0">
                      <w:pPr>
                        <w:ind w:left="567" w:hanging="567"/>
                        <w:textAlignment w:val="baseline"/>
                        <w:rPr>
                          <w:b/>
                          <w:bCs/>
                          <w:color w:val="000000"/>
                          <w:sz w:val="18"/>
                          <w:szCs w:val="18"/>
                          <w:u w:color="000000"/>
                        </w:rPr>
                      </w:pPr>
                    </w:p>
                    <w:p w:rsidR="00FF32D0" w:rsidRPr="008063AA" w:rsidRDefault="00FF32D0" w:rsidP="00FF32D0">
                      <w:pPr>
                        <w:ind w:left="567" w:hanging="567"/>
                        <w:textAlignment w:val="baseline"/>
                        <w:rPr>
                          <w:b/>
                          <w:bCs/>
                          <w:color w:val="000000"/>
                          <w:sz w:val="18"/>
                          <w:szCs w:val="18"/>
                          <w:u w:color="000000"/>
                        </w:rPr>
                      </w:pPr>
                      <w:r w:rsidRPr="008063AA">
                        <w:rPr>
                          <w:b/>
                          <w:bCs/>
                          <w:color w:val="000000"/>
                          <w:sz w:val="18"/>
                          <w:szCs w:val="18"/>
                          <w:u w:color="000000"/>
                        </w:rPr>
                        <w:t>Vis forsiktighet ved bruk av Cytotec</w:t>
                      </w:r>
                      <w:r w:rsidRPr="008063AA">
                        <w:rPr>
                          <w:b/>
                          <w:bCs/>
                          <w:vanish/>
                          <w:color w:val="000000"/>
                          <w:sz w:val="18"/>
                          <w:szCs w:val="18"/>
                          <w:u w:color="000000"/>
                        </w:rPr>
                        <w:t xml:space="preserve">. </w:t>
                      </w:r>
                    </w:p>
                    <w:p w:rsidR="00FF32D0" w:rsidRPr="008063AA" w:rsidRDefault="00FF32D0" w:rsidP="00FF32D0">
                      <w:pPr>
                        <w:numPr>
                          <w:ilvl w:val="0"/>
                          <w:numId w:val="2"/>
                        </w:numPr>
                        <w:textAlignment w:val="baseline"/>
                        <w:rPr>
                          <w:color w:val="000000"/>
                          <w:sz w:val="18"/>
                          <w:szCs w:val="18"/>
                          <w:u w:color="000000"/>
                        </w:rPr>
                      </w:pPr>
                      <w:r w:rsidRPr="008063AA">
                        <w:rPr>
                          <w:color w:val="000000"/>
                          <w:sz w:val="18"/>
                          <w:szCs w:val="18"/>
                          <w:u w:color="000000"/>
                        </w:rPr>
                        <w:t>dersom du får symptomer på sår eller blødninger fra mage/tarm (slik som smerter i bryst eller mage, eller svart, illeluktende avføring) må du kontakte legen din</w:t>
                      </w:r>
                      <w:r w:rsidRPr="008063AA">
                        <w:rPr>
                          <w:vanish/>
                          <w:color w:val="000000"/>
                          <w:sz w:val="18"/>
                          <w:szCs w:val="18"/>
                          <w:u w:color="000000"/>
                        </w:rPr>
                        <w:t xml:space="preserve">. </w:t>
                      </w:r>
                    </w:p>
                    <w:p w:rsidR="00FF32D0" w:rsidRPr="008063AA" w:rsidRDefault="00FF32D0" w:rsidP="00FF32D0">
                      <w:pPr>
                        <w:numPr>
                          <w:ilvl w:val="0"/>
                          <w:numId w:val="2"/>
                        </w:numPr>
                        <w:textAlignment w:val="baseline"/>
                        <w:rPr>
                          <w:color w:val="000000"/>
                          <w:sz w:val="18"/>
                          <w:szCs w:val="18"/>
                          <w:u w:color="000000"/>
                        </w:rPr>
                      </w:pPr>
                      <w:r w:rsidRPr="008063AA">
                        <w:rPr>
                          <w:color w:val="000000"/>
                          <w:sz w:val="18"/>
                          <w:szCs w:val="18"/>
                          <w:u w:color="000000"/>
                        </w:rPr>
                        <w:t>hvis du lider av en diarésykdom skal du informere legen din om dette før behandlingsstart med Cytotec</w:t>
                      </w:r>
                    </w:p>
                    <w:p w:rsidR="00FF32D0" w:rsidRPr="008063AA" w:rsidRDefault="00FF32D0" w:rsidP="00FF32D0">
                      <w:pPr>
                        <w:textAlignment w:val="baseline"/>
                        <w:rPr>
                          <w:color w:val="000000"/>
                          <w:sz w:val="18"/>
                          <w:szCs w:val="18"/>
                          <w:u w:color="000000"/>
                        </w:rPr>
                      </w:pPr>
                    </w:p>
                    <w:p w:rsidR="00FF32D0" w:rsidRPr="008063AA" w:rsidRDefault="00FF32D0" w:rsidP="00FF32D0">
                      <w:pPr>
                        <w:textAlignment w:val="baseline"/>
                        <w:rPr>
                          <w:color w:val="000000"/>
                          <w:sz w:val="18"/>
                          <w:szCs w:val="18"/>
                          <w:u w:color="000000"/>
                        </w:rPr>
                      </w:pPr>
                    </w:p>
                    <w:p w:rsidR="00FF32D0" w:rsidRDefault="00FF32D0" w:rsidP="00FF32D0">
                      <w:pPr>
                        <w:textAlignment w:val="baseline"/>
                        <w:rPr>
                          <w:i/>
                          <w:iCs/>
                          <w:color w:val="000000"/>
                          <w:sz w:val="18"/>
                          <w:szCs w:val="18"/>
                          <w:u w:color="000000"/>
                        </w:rPr>
                      </w:pPr>
                      <w:r w:rsidRPr="00210E29">
                        <w:rPr>
                          <w:b/>
                          <w:bCs/>
                          <w:sz w:val="18"/>
                          <w:szCs w:val="18"/>
                        </w:rPr>
                        <w:t>MULIGE BIVIRKNINGER</w:t>
                      </w:r>
                    </w:p>
                    <w:p w:rsidR="00FF32D0" w:rsidRPr="008063AA" w:rsidRDefault="00FF32D0" w:rsidP="00FF32D0">
                      <w:pPr>
                        <w:textAlignment w:val="baseline"/>
                        <w:rPr>
                          <w:color w:val="000000"/>
                          <w:sz w:val="18"/>
                          <w:szCs w:val="18"/>
                          <w:u w:color="000000"/>
                        </w:rPr>
                      </w:pPr>
                      <w:r w:rsidRPr="008063AA">
                        <w:rPr>
                          <w:i/>
                          <w:iCs/>
                          <w:color w:val="000000"/>
                          <w:sz w:val="18"/>
                          <w:szCs w:val="18"/>
                          <w:u w:color="000000"/>
                        </w:rPr>
                        <w:t>Vanlige bivirkninger (hos flere enn 1 av 100, men</w:t>
                      </w:r>
                      <w:r>
                        <w:rPr>
                          <w:i/>
                          <w:iCs/>
                          <w:color w:val="000000"/>
                          <w:sz w:val="18"/>
                          <w:szCs w:val="18"/>
                          <w:u w:color="000000"/>
                        </w:rPr>
                        <w:t xml:space="preserve"> færre enn 1 av 10 pasienter): </w:t>
                      </w:r>
                      <w:r w:rsidRPr="008063AA">
                        <w:rPr>
                          <w:color w:val="000000"/>
                          <w:sz w:val="18"/>
                          <w:szCs w:val="18"/>
                          <w:u w:color="000000"/>
                        </w:rPr>
                        <w:t xml:space="preserve">Hodepine, diaré, magesmerter, kvalme, luft i magen, sure oppstøt, brekninger, forstoppelse. </w:t>
                      </w:r>
                      <w:r w:rsidRPr="008063AA">
                        <w:rPr>
                          <w:i/>
                          <w:iCs/>
                          <w:color w:val="000000"/>
                          <w:sz w:val="18"/>
                          <w:szCs w:val="18"/>
                          <w:u w:color="000000"/>
                        </w:rPr>
                        <w:br/>
                        <w:t>Mindre vanlige bivirkninger (hos flere enn 1 av 1000, men færre enn 1 av 100 pasienter):</w:t>
                      </w:r>
                      <w:r w:rsidRPr="008063AA">
                        <w:rPr>
                          <w:color w:val="000000"/>
                          <w:sz w:val="18"/>
                          <w:szCs w:val="18"/>
                          <w:u w:color="000000"/>
                        </w:rPr>
                        <w:t xml:space="preserve"> Svimmelhet, livmorkramper, kraftige menstruasjonsblødninger, menstruasjonsforstyrrelser, mellomblødninger, smertefulle menstruasjoner samt blødninger fra skjeden (også etter overgangsalder). </w:t>
                      </w:r>
                    </w:p>
                    <w:p w:rsidR="00FF32D0" w:rsidRPr="008063AA" w:rsidRDefault="00FF32D0" w:rsidP="00FF32D0">
                      <w:pPr>
                        <w:textAlignment w:val="baseline"/>
                        <w:rPr>
                          <w:i/>
                          <w:iCs/>
                          <w:color w:val="000000"/>
                          <w:sz w:val="18"/>
                          <w:szCs w:val="18"/>
                          <w:u w:color="000000"/>
                        </w:rPr>
                      </w:pPr>
                      <w:r w:rsidRPr="008063AA">
                        <w:rPr>
                          <w:i/>
                          <w:iCs/>
                          <w:color w:val="000000"/>
                          <w:sz w:val="18"/>
                          <w:szCs w:val="18"/>
                          <w:u w:color="000000"/>
                        </w:rPr>
                        <w:t>Sjeldne bivirkninger (hos flere enn 1 av 10 000, men færre enn 1 av 1000 pasienter):</w:t>
                      </w:r>
                      <w:r>
                        <w:rPr>
                          <w:i/>
                          <w:iCs/>
                          <w:color w:val="000000"/>
                          <w:sz w:val="18"/>
                          <w:szCs w:val="18"/>
                          <w:u w:color="000000"/>
                        </w:rPr>
                        <w:t xml:space="preserve"> </w:t>
                      </w:r>
                      <w:r w:rsidRPr="008063AA">
                        <w:rPr>
                          <w:color w:val="000000"/>
                          <w:sz w:val="18"/>
                          <w:szCs w:val="18"/>
                          <w:u w:color="000000"/>
                        </w:rPr>
                        <w:t xml:space="preserve">Kraftig diaré som fører til alvorlig uttørring/væskemangel. </w:t>
                      </w:r>
                    </w:p>
                    <w:p w:rsidR="00FF32D0" w:rsidRPr="008063AA" w:rsidRDefault="00FF32D0" w:rsidP="00FF32D0">
                      <w:pPr>
                        <w:textAlignment w:val="baseline"/>
                        <w:rPr>
                          <w:color w:val="000000"/>
                          <w:sz w:val="18"/>
                          <w:szCs w:val="18"/>
                          <w:u w:color="000000"/>
                        </w:rPr>
                      </w:pPr>
                      <w:r w:rsidRPr="008063AA">
                        <w:rPr>
                          <w:vanish/>
                          <w:color w:val="000000"/>
                          <w:sz w:val="18"/>
                          <w:szCs w:val="18"/>
                          <w:u w:color="000000"/>
                        </w:rPr>
                        <w:t xml:space="preserve">. </w:t>
                      </w:r>
                    </w:p>
                    <w:p w:rsidR="00FF32D0" w:rsidRPr="008063AA" w:rsidRDefault="00FF32D0" w:rsidP="00FF32D0">
                      <w:pPr>
                        <w:rPr>
                          <w:sz w:val="18"/>
                          <w:szCs w:val="18"/>
                        </w:rPr>
                      </w:pPr>
                    </w:p>
                  </w:txbxContent>
                </v:textbox>
              </v:shape>
            </w:pict>
          </mc:Fallback>
        </mc:AlternateContent>
      </w:r>
      <w:r w:rsidR="00FF32D0">
        <w:tab/>
      </w:r>
    </w:p>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Pr="00FF32D0" w:rsidRDefault="00FF32D0" w:rsidP="00FF32D0"/>
    <w:p w:rsidR="00FF32D0" w:rsidRDefault="00FF32D0" w:rsidP="00FF32D0">
      <w:bookmarkStart w:id="0" w:name="_GoBack"/>
    </w:p>
    <w:bookmarkEnd w:id="0"/>
    <w:p w:rsidR="001E140A" w:rsidRDefault="001E140A" w:rsidP="00FF32D0">
      <w:pPr>
        <w:jc w:val="right"/>
      </w:pPr>
    </w:p>
    <w:p w:rsidR="00FF32D0" w:rsidRDefault="00FF32D0" w:rsidP="00FF32D0">
      <w:pPr>
        <w:jc w:val="right"/>
      </w:pPr>
    </w:p>
    <w:p w:rsidR="00FF32D0" w:rsidRDefault="005D2C61" w:rsidP="00FF32D0">
      <w:r>
        <w:rPr>
          <w:noProof/>
          <w:lang w:eastAsia="nb-NO"/>
        </w:rPr>
        <mc:AlternateContent>
          <mc:Choice Requires="wps">
            <w:drawing>
              <wp:anchor distT="0" distB="0" distL="114300" distR="114300" simplePos="0" relativeHeight="251658240" behindDoc="0" locked="0" layoutInCell="1" allowOverlap="1">
                <wp:simplePos x="0" y="0"/>
                <wp:positionH relativeFrom="column">
                  <wp:posOffset>83185</wp:posOffset>
                </wp:positionH>
                <wp:positionV relativeFrom="paragraph">
                  <wp:posOffset>273685</wp:posOffset>
                </wp:positionV>
                <wp:extent cx="3086100" cy="4457700"/>
                <wp:effectExtent l="6985" t="6985" r="12065"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457700"/>
                        </a:xfrm>
                        <a:prstGeom prst="rect">
                          <a:avLst/>
                        </a:prstGeom>
                        <a:solidFill>
                          <a:srgbClr val="FFFFFF"/>
                        </a:solidFill>
                        <a:ln w="9525">
                          <a:solidFill>
                            <a:srgbClr val="000000"/>
                          </a:solidFill>
                          <a:miter lim="800000"/>
                          <a:headEnd/>
                          <a:tailEnd/>
                        </a:ln>
                      </wps:spPr>
                      <wps:txbx>
                        <w:txbxContent>
                          <w:p w:rsidR="00FF32D0" w:rsidRPr="008063AA" w:rsidRDefault="00FF32D0" w:rsidP="00FF32D0">
                            <w:pPr>
                              <w:textAlignment w:val="baseline"/>
                              <w:outlineLvl w:val="3"/>
                              <w:rPr>
                                <w:b/>
                                <w:bCs/>
                                <w:caps/>
                                <w:color w:val="000000"/>
                                <w:spacing w:val="6"/>
                                <w:kern w:val="36"/>
                                <w:sz w:val="18"/>
                                <w:szCs w:val="18"/>
                                <w:u w:color="000000"/>
                              </w:rPr>
                            </w:pPr>
                            <w:r w:rsidRPr="008063AA">
                              <w:rPr>
                                <w:b/>
                                <w:bCs/>
                                <w:caps/>
                                <w:color w:val="000000"/>
                                <w:spacing w:val="6"/>
                                <w:kern w:val="36"/>
                                <w:sz w:val="18"/>
                                <w:szCs w:val="18"/>
                                <w:u w:color="000000"/>
                              </w:rPr>
                              <w:t>Hva Oxynorm ER</w:t>
                            </w:r>
                            <w:r>
                              <w:rPr>
                                <w:b/>
                                <w:bCs/>
                                <w:caps/>
                                <w:color w:val="000000"/>
                                <w:spacing w:val="6"/>
                                <w:kern w:val="36"/>
                                <w:sz w:val="18"/>
                                <w:szCs w:val="18"/>
                                <w:u w:color="000000"/>
                              </w:rPr>
                              <w:t>,</w:t>
                            </w:r>
                            <w:r w:rsidRPr="008063AA">
                              <w:rPr>
                                <w:b/>
                                <w:bCs/>
                                <w:caps/>
                                <w:color w:val="000000"/>
                                <w:spacing w:val="6"/>
                                <w:kern w:val="36"/>
                                <w:sz w:val="18"/>
                                <w:szCs w:val="18"/>
                                <w:u w:color="000000"/>
                              </w:rPr>
                              <w:t xml:space="preserve"> og hva DET brukes mot</w:t>
                            </w:r>
                            <w:r w:rsidRPr="008063AA">
                              <w:rPr>
                                <w:b/>
                                <w:bCs/>
                                <w:caps/>
                                <w:vanish/>
                                <w:color w:val="000000"/>
                                <w:spacing w:val="6"/>
                                <w:kern w:val="36"/>
                                <w:sz w:val="18"/>
                                <w:szCs w:val="18"/>
                                <w:u w:color="000000"/>
                              </w:rPr>
                              <w:t xml:space="preserve">. </w:t>
                            </w:r>
                          </w:p>
                          <w:p w:rsidR="00FF32D0" w:rsidRDefault="00FF32D0" w:rsidP="00FF32D0">
                            <w:pPr>
                              <w:textAlignment w:val="baseline"/>
                              <w:outlineLvl w:val="1"/>
                              <w:rPr>
                                <w:color w:val="000000"/>
                                <w:spacing w:val="6"/>
                                <w:kern w:val="36"/>
                                <w:sz w:val="18"/>
                                <w:szCs w:val="18"/>
                                <w:u w:color="000000"/>
                              </w:rPr>
                            </w:pPr>
                            <w:r w:rsidRPr="008063AA">
                              <w:rPr>
                                <w:color w:val="000000"/>
                                <w:spacing w:val="6"/>
                                <w:kern w:val="36"/>
                                <w:sz w:val="18"/>
                                <w:szCs w:val="18"/>
                                <w:u w:color="000000"/>
                              </w:rPr>
                              <w:t xml:space="preserve">Oxynorm inneholder oksykodon og har en kraftig smertestillende effekt. Kapslene anvendes ved sterke smerter. </w:t>
                            </w:r>
                          </w:p>
                          <w:p w:rsidR="00FF32D0" w:rsidRPr="008063AA" w:rsidRDefault="00FF32D0" w:rsidP="00FF32D0">
                            <w:pPr>
                              <w:textAlignment w:val="baseline"/>
                              <w:outlineLvl w:val="1"/>
                              <w:rPr>
                                <w:color w:val="000000"/>
                                <w:spacing w:val="6"/>
                                <w:kern w:val="36"/>
                                <w:sz w:val="18"/>
                                <w:szCs w:val="18"/>
                                <w:u w:color="000000"/>
                              </w:rPr>
                            </w:pPr>
                          </w:p>
                          <w:p w:rsidR="00FF32D0" w:rsidRPr="008063AA" w:rsidRDefault="00FF32D0" w:rsidP="00FF32D0">
                            <w:pPr>
                              <w:pStyle w:val="Overskrift1"/>
                              <w:spacing w:before="0"/>
                              <w:rPr>
                                <w:rFonts w:ascii="Times New Roman" w:hAnsi="Times New Roman"/>
                                <w:color w:val="000000"/>
                                <w:spacing w:val="6"/>
                                <w:kern w:val="36"/>
                                <w:sz w:val="18"/>
                                <w:szCs w:val="18"/>
                                <w:u w:color="000000"/>
                              </w:rPr>
                            </w:pPr>
                            <w:r>
                              <w:rPr>
                                <w:rFonts w:ascii="Times New Roman" w:hAnsi="Times New Roman"/>
                                <w:color w:val="000000"/>
                                <w:spacing w:val="6"/>
                                <w:kern w:val="36"/>
                                <w:sz w:val="18"/>
                                <w:szCs w:val="18"/>
                                <w:u w:color="000000"/>
                              </w:rPr>
                              <w:t>Bruk ikke Oxynorm</w:t>
                            </w:r>
                          </w:p>
                          <w:p w:rsidR="00FF32D0" w:rsidRDefault="00FF32D0" w:rsidP="00FF32D0">
                            <w:pPr>
                              <w:pStyle w:val="Normal1"/>
                              <w:outlineLvl w:val="1"/>
                              <w:rPr>
                                <w:kern w:val="36"/>
                                <w:sz w:val="18"/>
                                <w:szCs w:val="18"/>
                              </w:rPr>
                            </w:pPr>
                            <w:r w:rsidRPr="008063AA">
                              <w:rPr>
                                <w:kern w:val="36"/>
                                <w:sz w:val="18"/>
                                <w:szCs w:val="18"/>
                              </w:rPr>
                              <w:t xml:space="preserve">hvis du har store problemer med å puste, </w:t>
                            </w:r>
                            <w:r>
                              <w:rPr>
                                <w:kern w:val="36"/>
                                <w:sz w:val="18"/>
                                <w:szCs w:val="18"/>
                              </w:rPr>
                              <w:t>alvorlig nedsatt leverfunksjon</w:t>
                            </w:r>
                            <w:r w:rsidRPr="008063AA">
                              <w:rPr>
                                <w:kern w:val="36"/>
                                <w:sz w:val="18"/>
                                <w:szCs w:val="18"/>
                              </w:rPr>
                              <w:t xml:space="preserve">, urotilstand ved påvirkning av alkohol og sovemidler. </w:t>
                            </w:r>
                          </w:p>
                          <w:p w:rsidR="00FF32D0" w:rsidRPr="008063AA" w:rsidRDefault="00FF32D0" w:rsidP="00FF32D0">
                            <w:pPr>
                              <w:pStyle w:val="Normal1"/>
                              <w:outlineLvl w:val="1"/>
                              <w:rPr>
                                <w:kern w:val="36"/>
                                <w:sz w:val="18"/>
                                <w:szCs w:val="18"/>
                              </w:rPr>
                            </w:pPr>
                          </w:p>
                          <w:p w:rsidR="00FF32D0" w:rsidRPr="008063AA" w:rsidRDefault="00FF32D0" w:rsidP="00FF32D0">
                            <w:pPr>
                              <w:pStyle w:val="Overskrift1"/>
                              <w:spacing w:before="0"/>
                              <w:rPr>
                                <w:rFonts w:ascii="Times New Roman" w:hAnsi="Times New Roman"/>
                                <w:color w:val="000000"/>
                                <w:spacing w:val="6"/>
                                <w:kern w:val="36"/>
                                <w:sz w:val="18"/>
                                <w:szCs w:val="18"/>
                                <w:u w:color="000000"/>
                              </w:rPr>
                            </w:pPr>
                            <w:r w:rsidRPr="008063AA">
                              <w:rPr>
                                <w:rFonts w:ascii="Times New Roman" w:hAnsi="Times New Roman"/>
                                <w:color w:val="000000"/>
                                <w:spacing w:val="6"/>
                                <w:kern w:val="36"/>
                                <w:sz w:val="18"/>
                                <w:szCs w:val="18"/>
                                <w:u w:color="000000"/>
                              </w:rPr>
                              <w:t>Vis forsiktighet ved bruk av Oxynorm</w:t>
                            </w:r>
                          </w:p>
                          <w:p w:rsidR="00FF32D0" w:rsidRPr="008063AA" w:rsidRDefault="00FF32D0" w:rsidP="00FF32D0">
                            <w:pPr>
                              <w:pStyle w:val="Normal1"/>
                              <w:outlineLvl w:val="1"/>
                              <w:rPr>
                                <w:kern w:val="36"/>
                                <w:sz w:val="18"/>
                                <w:szCs w:val="18"/>
                              </w:rPr>
                            </w:pPr>
                            <w:r w:rsidRPr="008063AA">
                              <w:rPr>
                                <w:kern w:val="36"/>
                                <w:sz w:val="18"/>
                                <w:szCs w:val="18"/>
                              </w:rPr>
                              <w:t xml:space="preserve">Lengre tids behandling kan medføre risiko for tilvenning. </w:t>
                            </w:r>
                          </w:p>
                          <w:p w:rsidR="00FF32D0" w:rsidRDefault="00FF32D0" w:rsidP="00FF32D0">
                            <w:pPr>
                              <w:pStyle w:val="Normal1"/>
                              <w:outlineLvl w:val="1"/>
                              <w:rPr>
                                <w:kern w:val="36"/>
                                <w:sz w:val="18"/>
                                <w:szCs w:val="18"/>
                              </w:rPr>
                            </w:pPr>
                            <w:r w:rsidRPr="008063AA">
                              <w:rPr>
                                <w:kern w:val="36"/>
                                <w:sz w:val="18"/>
                                <w:szCs w:val="18"/>
                              </w:rPr>
                              <w:t>Du må informere legen din hvis du har astma, hodeskader, lavt blodtrykk på grunn av redusert blodmengde, nedsatt lever- eller nyrefunksjon, inflammatoriske magesykdommer, betennelse i bukspyttkjertelen (pankreatitt), forstoppelse eller kramper i galle- eller urinveier ettersom Oxynorm</w:t>
                            </w:r>
                            <w:r w:rsidRPr="008063AA">
                              <w:rPr>
                                <w:kern w:val="36"/>
                                <w:sz w:val="18"/>
                                <w:szCs w:val="18"/>
                                <w:vertAlign w:val="superscript"/>
                              </w:rPr>
                              <w:t>®</w:t>
                            </w:r>
                            <w:r w:rsidRPr="008063AA">
                              <w:rPr>
                                <w:kern w:val="36"/>
                                <w:sz w:val="18"/>
                                <w:szCs w:val="18"/>
                              </w:rPr>
                              <w:t xml:space="preserve"> skal benyttes med forsiktighet ved disse tilstander</w:t>
                            </w:r>
                          </w:p>
                          <w:p w:rsidR="00FF32D0" w:rsidRDefault="00FF32D0" w:rsidP="00FF32D0">
                            <w:pPr>
                              <w:pStyle w:val="Normal1"/>
                              <w:outlineLvl w:val="1"/>
                              <w:rPr>
                                <w:kern w:val="36"/>
                                <w:sz w:val="18"/>
                                <w:szCs w:val="18"/>
                              </w:rPr>
                            </w:pPr>
                          </w:p>
                          <w:p w:rsidR="00FF32D0" w:rsidRPr="008063AA" w:rsidRDefault="00FF32D0" w:rsidP="00FF32D0">
                            <w:pPr>
                              <w:pStyle w:val="Normal1"/>
                              <w:outlineLvl w:val="1"/>
                              <w:rPr>
                                <w:b/>
                                <w:kern w:val="36"/>
                                <w:sz w:val="18"/>
                                <w:szCs w:val="18"/>
                              </w:rPr>
                            </w:pPr>
                            <w:r w:rsidRPr="008063AA">
                              <w:rPr>
                                <w:b/>
                                <w:kern w:val="36"/>
                                <w:sz w:val="18"/>
                                <w:szCs w:val="18"/>
                              </w:rPr>
                              <w:t xml:space="preserve">Bilkjøring og bruk av maskiner. </w:t>
                            </w:r>
                          </w:p>
                          <w:p w:rsidR="00FF32D0" w:rsidRDefault="00FF32D0" w:rsidP="00FF32D0">
                            <w:pPr>
                              <w:pStyle w:val="Normal1"/>
                              <w:outlineLvl w:val="1"/>
                              <w:rPr>
                                <w:kern w:val="36"/>
                                <w:sz w:val="18"/>
                                <w:szCs w:val="18"/>
                              </w:rPr>
                            </w:pPr>
                            <w:r w:rsidRPr="008063AA">
                              <w:rPr>
                                <w:kern w:val="36"/>
                                <w:sz w:val="18"/>
                                <w:szCs w:val="18"/>
                              </w:rPr>
                              <w:t>Legemidlet kan nedsette reaksjonsevnen. Dette må du ta hensyn til i tilfeller hvor det kreves skjerpet oppmerksomhet, for eksempel ved bilkjøring eller presisjonsbetinget arbeid.</w:t>
                            </w:r>
                          </w:p>
                          <w:p w:rsidR="00FF32D0" w:rsidRDefault="00FF32D0" w:rsidP="00FF32D0">
                            <w:pPr>
                              <w:pStyle w:val="Normal1"/>
                              <w:outlineLvl w:val="1"/>
                              <w:rPr>
                                <w:kern w:val="36"/>
                                <w:sz w:val="18"/>
                                <w:szCs w:val="18"/>
                              </w:rPr>
                            </w:pPr>
                          </w:p>
                          <w:p w:rsidR="00FF32D0" w:rsidRPr="008063AA" w:rsidRDefault="00FF32D0" w:rsidP="00FF32D0">
                            <w:pPr>
                              <w:pStyle w:val="Normal1"/>
                              <w:outlineLvl w:val="1"/>
                              <w:rPr>
                                <w:b/>
                                <w:caps/>
                                <w:kern w:val="36"/>
                                <w:sz w:val="18"/>
                                <w:szCs w:val="18"/>
                              </w:rPr>
                            </w:pPr>
                            <w:r w:rsidRPr="008063AA">
                              <w:rPr>
                                <w:b/>
                                <w:caps/>
                                <w:kern w:val="36"/>
                                <w:sz w:val="18"/>
                                <w:szCs w:val="18"/>
                              </w:rPr>
                              <w:t xml:space="preserve">Mulige bivirkninger. </w:t>
                            </w:r>
                          </w:p>
                          <w:p w:rsidR="00FF32D0" w:rsidRPr="008063AA" w:rsidRDefault="00FF32D0" w:rsidP="00FF32D0">
                            <w:pPr>
                              <w:pStyle w:val="Normal1"/>
                              <w:outlineLvl w:val="1"/>
                              <w:rPr>
                                <w:kern w:val="36"/>
                                <w:sz w:val="18"/>
                                <w:szCs w:val="18"/>
                              </w:rPr>
                            </w:pPr>
                            <w:r w:rsidRPr="008063AA">
                              <w:rPr>
                                <w:kern w:val="36"/>
                                <w:sz w:val="18"/>
                                <w:szCs w:val="18"/>
                              </w:rPr>
                              <w:t xml:space="preserve">Som alle legemidler kan Oxynorm ha bivirkninger. </w:t>
                            </w:r>
                          </w:p>
                          <w:p w:rsidR="00FF32D0" w:rsidRPr="008063AA" w:rsidRDefault="00FF32D0" w:rsidP="00FF32D0">
                            <w:pPr>
                              <w:pStyle w:val="Normal1"/>
                              <w:outlineLvl w:val="1"/>
                              <w:rPr>
                                <w:kern w:val="36"/>
                                <w:sz w:val="18"/>
                                <w:szCs w:val="18"/>
                              </w:rPr>
                            </w:pPr>
                            <w:r w:rsidRPr="008063AA">
                              <w:rPr>
                                <w:kern w:val="36"/>
                                <w:sz w:val="18"/>
                                <w:szCs w:val="18"/>
                              </w:rPr>
                              <w:t>Mest vanlig: Sløvhet, som vanligvis avtar ette</w:t>
                            </w:r>
                            <w:r>
                              <w:rPr>
                                <w:kern w:val="36"/>
                                <w:sz w:val="18"/>
                                <w:szCs w:val="18"/>
                              </w:rPr>
                              <w:t>r noen dager. Kvalme og oppkast,</w:t>
                            </w:r>
                            <w:r w:rsidRPr="008063AA">
                              <w:rPr>
                                <w:kern w:val="36"/>
                                <w:sz w:val="18"/>
                                <w:szCs w:val="18"/>
                              </w:rPr>
                              <w:t xml:space="preserve"> </w:t>
                            </w:r>
                            <w:r>
                              <w:rPr>
                                <w:kern w:val="36"/>
                                <w:sz w:val="18"/>
                                <w:szCs w:val="18"/>
                              </w:rPr>
                              <w:t xml:space="preserve">forstoppelse, problemer med å </w:t>
                            </w:r>
                            <w:r w:rsidRPr="008063AA">
                              <w:rPr>
                                <w:kern w:val="36"/>
                                <w:sz w:val="18"/>
                                <w:szCs w:val="18"/>
                              </w:rPr>
                              <w:t xml:space="preserve"> late vannet, sammentrekning av øyepupillen. </w:t>
                            </w:r>
                          </w:p>
                          <w:p w:rsidR="00FF32D0" w:rsidRPr="008063AA" w:rsidRDefault="00FF32D0" w:rsidP="00FF32D0">
                            <w:pPr>
                              <w:pStyle w:val="Normal1"/>
                              <w:outlineLvl w:val="1"/>
                              <w:rPr>
                                <w:kern w:val="36"/>
                                <w:sz w:val="18"/>
                                <w:szCs w:val="18"/>
                              </w:rPr>
                            </w:pPr>
                            <w:r w:rsidRPr="008063AA">
                              <w:rPr>
                                <w:kern w:val="36"/>
                                <w:sz w:val="18"/>
                                <w:szCs w:val="18"/>
                              </w:rPr>
                              <w:t xml:space="preserve">Mindre vanlig: Kramper i luftveier, kramper i urin- og galleveier, omtåkethet, depresjon, pustevansker, kløe. </w:t>
                            </w:r>
                          </w:p>
                          <w:p w:rsidR="00FF32D0" w:rsidRPr="008063AA" w:rsidRDefault="00FF32D0" w:rsidP="00FF32D0">
                            <w:pPr>
                              <w:pStyle w:val="Normal1"/>
                              <w:outlineLvl w:val="1"/>
                              <w:rPr>
                                <w:kern w:val="36"/>
                                <w:sz w:val="18"/>
                                <w:szCs w:val="18"/>
                              </w:rPr>
                            </w:pPr>
                            <w:r w:rsidRPr="008063AA">
                              <w:rPr>
                                <w:kern w:val="36"/>
                                <w:sz w:val="18"/>
                                <w:szCs w:val="18"/>
                              </w:rPr>
                              <w:t xml:space="preserve">Sjeldne: Svimmelhet hvis man reiser seg fort. </w:t>
                            </w:r>
                          </w:p>
                          <w:p w:rsidR="00FF32D0" w:rsidRPr="008063AA" w:rsidRDefault="00FF32D0" w:rsidP="00FF32D0">
                            <w:pPr>
                              <w:pStyle w:val="Normal1"/>
                              <w:outlineLvl w:val="1"/>
                              <w:rPr>
                                <w:kern w:val="36"/>
                                <w:sz w:val="18"/>
                                <w:szCs w:val="18"/>
                              </w:rPr>
                            </w:pPr>
                          </w:p>
                          <w:p w:rsidR="00FF32D0" w:rsidRPr="008063AA" w:rsidRDefault="00FF32D0" w:rsidP="00FF32D0">
                            <w:pPr>
                              <w:pStyle w:val="Normal1"/>
                              <w:outlineLvl w:val="1"/>
                              <w:rPr>
                                <w:i/>
                                <w:iCs/>
                                <w:kern w:val="36"/>
                                <w:sz w:val="18"/>
                                <w:szCs w:val="18"/>
                              </w:rPr>
                            </w:pPr>
                            <w:r w:rsidRPr="008063AA">
                              <w:rPr>
                                <w:i/>
                                <w:iCs/>
                                <w:vanish/>
                                <w:kern w:val="36"/>
                                <w:sz w:val="18"/>
                                <w:szCs w:val="18"/>
                              </w:rPr>
                              <w:t xml:space="preserve">. </w:t>
                            </w:r>
                          </w:p>
                          <w:p w:rsidR="00FF32D0" w:rsidRPr="008063AA" w:rsidRDefault="00FF32D0" w:rsidP="00FF32D0">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55pt;margin-top:21.55pt;width:243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">
                <v:textbox>
                  <w:txbxContent>
                    <w:p w:rsidR="00FF32D0" w:rsidRPr="008063AA" w:rsidRDefault="00FF32D0" w:rsidP="00FF32D0">
                      <w:pPr>
                        <w:textAlignment w:val="baseline"/>
                        <w:outlineLvl w:val="3"/>
                        <w:rPr>
                          <w:b/>
                          <w:bCs/>
                          <w:caps/>
                          <w:color w:val="000000"/>
                          <w:spacing w:val="6"/>
                          <w:kern w:val="36"/>
                          <w:sz w:val="18"/>
                          <w:szCs w:val="18"/>
                          <w:u w:color="000000"/>
                        </w:rPr>
                      </w:pPr>
                      <w:r w:rsidRPr="008063AA">
                        <w:rPr>
                          <w:b/>
                          <w:bCs/>
                          <w:caps/>
                          <w:color w:val="000000"/>
                          <w:spacing w:val="6"/>
                          <w:kern w:val="36"/>
                          <w:sz w:val="18"/>
                          <w:szCs w:val="18"/>
                          <w:u w:color="000000"/>
                        </w:rPr>
                        <w:t>Hva Oxynorm ER</w:t>
                      </w:r>
                      <w:r>
                        <w:rPr>
                          <w:b/>
                          <w:bCs/>
                          <w:caps/>
                          <w:color w:val="000000"/>
                          <w:spacing w:val="6"/>
                          <w:kern w:val="36"/>
                          <w:sz w:val="18"/>
                          <w:szCs w:val="18"/>
                          <w:u w:color="000000"/>
                        </w:rPr>
                        <w:t>,</w:t>
                      </w:r>
                      <w:r w:rsidRPr="008063AA">
                        <w:rPr>
                          <w:b/>
                          <w:bCs/>
                          <w:caps/>
                          <w:color w:val="000000"/>
                          <w:spacing w:val="6"/>
                          <w:kern w:val="36"/>
                          <w:sz w:val="18"/>
                          <w:szCs w:val="18"/>
                          <w:u w:color="000000"/>
                        </w:rPr>
                        <w:t xml:space="preserve"> og hva DET brukes mot</w:t>
                      </w:r>
                      <w:r w:rsidRPr="008063AA">
                        <w:rPr>
                          <w:b/>
                          <w:bCs/>
                          <w:caps/>
                          <w:vanish/>
                          <w:color w:val="000000"/>
                          <w:spacing w:val="6"/>
                          <w:kern w:val="36"/>
                          <w:sz w:val="18"/>
                          <w:szCs w:val="18"/>
                          <w:u w:color="000000"/>
                        </w:rPr>
                        <w:t xml:space="preserve">. </w:t>
                      </w:r>
                    </w:p>
                    <w:p w:rsidR="00FF32D0" w:rsidRDefault="00FF32D0" w:rsidP="00FF32D0">
                      <w:pPr>
                        <w:textAlignment w:val="baseline"/>
                        <w:outlineLvl w:val="1"/>
                        <w:rPr>
                          <w:color w:val="000000"/>
                          <w:spacing w:val="6"/>
                          <w:kern w:val="36"/>
                          <w:sz w:val="18"/>
                          <w:szCs w:val="18"/>
                          <w:u w:color="000000"/>
                        </w:rPr>
                      </w:pPr>
                      <w:r w:rsidRPr="008063AA">
                        <w:rPr>
                          <w:color w:val="000000"/>
                          <w:spacing w:val="6"/>
                          <w:kern w:val="36"/>
                          <w:sz w:val="18"/>
                          <w:szCs w:val="18"/>
                          <w:u w:color="000000"/>
                        </w:rPr>
                        <w:t xml:space="preserve">Oxynorm inneholder oksykodon og har en kraftig smertestillende effekt. Kapslene anvendes ved sterke smerter. </w:t>
                      </w:r>
                    </w:p>
                    <w:p w:rsidR="00FF32D0" w:rsidRPr="008063AA" w:rsidRDefault="00FF32D0" w:rsidP="00FF32D0">
                      <w:pPr>
                        <w:textAlignment w:val="baseline"/>
                        <w:outlineLvl w:val="1"/>
                        <w:rPr>
                          <w:color w:val="000000"/>
                          <w:spacing w:val="6"/>
                          <w:kern w:val="36"/>
                          <w:sz w:val="18"/>
                          <w:szCs w:val="18"/>
                          <w:u w:color="000000"/>
                        </w:rPr>
                      </w:pPr>
                    </w:p>
                    <w:p w:rsidR="00FF32D0" w:rsidRPr="008063AA" w:rsidRDefault="00FF32D0" w:rsidP="00FF32D0">
                      <w:pPr>
                        <w:pStyle w:val="Overskrift1"/>
                        <w:spacing w:before="0"/>
                        <w:rPr>
                          <w:rFonts w:ascii="Times New Roman" w:hAnsi="Times New Roman"/>
                          <w:color w:val="000000"/>
                          <w:spacing w:val="6"/>
                          <w:kern w:val="36"/>
                          <w:sz w:val="18"/>
                          <w:szCs w:val="18"/>
                          <w:u w:color="000000"/>
                        </w:rPr>
                      </w:pPr>
                      <w:r>
                        <w:rPr>
                          <w:rFonts w:ascii="Times New Roman" w:hAnsi="Times New Roman"/>
                          <w:color w:val="000000"/>
                          <w:spacing w:val="6"/>
                          <w:kern w:val="36"/>
                          <w:sz w:val="18"/>
                          <w:szCs w:val="18"/>
                          <w:u w:color="000000"/>
                        </w:rPr>
                        <w:t>Bruk ikke Oxynorm</w:t>
                      </w:r>
                    </w:p>
                    <w:p w:rsidR="00FF32D0" w:rsidRDefault="00FF32D0" w:rsidP="00FF32D0">
                      <w:pPr>
                        <w:pStyle w:val="Normal1"/>
                        <w:outlineLvl w:val="1"/>
                        <w:rPr>
                          <w:kern w:val="36"/>
                          <w:sz w:val="18"/>
                          <w:szCs w:val="18"/>
                        </w:rPr>
                      </w:pPr>
                      <w:r w:rsidRPr="008063AA">
                        <w:rPr>
                          <w:kern w:val="36"/>
                          <w:sz w:val="18"/>
                          <w:szCs w:val="18"/>
                        </w:rPr>
                        <w:t xml:space="preserve">hvis du har store problemer med å puste, </w:t>
                      </w:r>
                      <w:r>
                        <w:rPr>
                          <w:kern w:val="36"/>
                          <w:sz w:val="18"/>
                          <w:szCs w:val="18"/>
                        </w:rPr>
                        <w:t>alvorlig nedsatt leverfunksjon</w:t>
                      </w:r>
                      <w:r w:rsidRPr="008063AA">
                        <w:rPr>
                          <w:kern w:val="36"/>
                          <w:sz w:val="18"/>
                          <w:szCs w:val="18"/>
                        </w:rPr>
                        <w:t xml:space="preserve">, urotilstand ved påvirkning av alkohol og sovemidler. </w:t>
                      </w:r>
                    </w:p>
                    <w:p w:rsidR="00FF32D0" w:rsidRPr="008063AA" w:rsidRDefault="00FF32D0" w:rsidP="00FF32D0">
                      <w:pPr>
                        <w:pStyle w:val="Normal1"/>
                        <w:outlineLvl w:val="1"/>
                        <w:rPr>
                          <w:kern w:val="36"/>
                          <w:sz w:val="18"/>
                          <w:szCs w:val="18"/>
                        </w:rPr>
                      </w:pPr>
                    </w:p>
                    <w:p w:rsidR="00FF32D0" w:rsidRPr="008063AA" w:rsidRDefault="00FF32D0" w:rsidP="00FF32D0">
                      <w:pPr>
                        <w:pStyle w:val="Overskrift1"/>
                        <w:spacing w:before="0"/>
                        <w:rPr>
                          <w:rFonts w:ascii="Times New Roman" w:hAnsi="Times New Roman"/>
                          <w:color w:val="000000"/>
                          <w:spacing w:val="6"/>
                          <w:kern w:val="36"/>
                          <w:sz w:val="18"/>
                          <w:szCs w:val="18"/>
                          <w:u w:color="000000"/>
                        </w:rPr>
                      </w:pPr>
                      <w:r w:rsidRPr="008063AA">
                        <w:rPr>
                          <w:rFonts w:ascii="Times New Roman" w:hAnsi="Times New Roman"/>
                          <w:color w:val="000000"/>
                          <w:spacing w:val="6"/>
                          <w:kern w:val="36"/>
                          <w:sz w:val="18"/>
                          <w:szCs w:val="18"/>
                          <w:u w:color="000000"/>
                        </w:rPr>
                        <w:t>Vis forsiktighet ved bruk av Oxynorm</w:t>
                      </w:r>
                    </w:p>
                    <w:p w:rsidR="00FF32D0" w:rsidRPr="008063AA" w:rsidRDefault="00FF32D0" w:rsidP="00FF32D0">
                      <w:pPr>
                        <w:pStyle w:val="Normal1"/>
                        <w:outlineLvl w:val="1"/>
                        <w:rPr>
                          <w:kern w:val="36"/>
                          <w:sz w:val="18"/>
                          <w:szCs w:val="18"/>
                        </w:rPr>
                      </w:pPr>
                      <w:r w:rsidRPr="008063AA">
                        <w:rPr>
                          <w:kern w:val="36"/>
                          <w:sz w:val="18"/>
                          <w:szCs w:val="18"/>
                        </w:rPr>
                        <w:t xml:space="preserve">Lengre tids behandling kan medføre risiko for tilvenning. </w:t>
                      </w:r>
                    </w:p>
                    <w:p w:rsidR="00FF32D0" w:rsidRDefault="00FF32D0" w:rsidP="00FF32D0">
                      <w:pPr>
                        <w:pStyle w:val="Normal1"/>
                        <w:outlineLvl w:val="1"/>
                        <w:rPr>
                          <w:kern w:val="36"/>
                          <w:sz w:val="18"/>
                          <w:szCs w:val="18"/>
                        </w:rPr>
                      </w:pPr>
                      <w:r w:rsidRPr="008063AA">
                        <w:rPr>
                          <w:kern w:val="36"/>
                          <w:sz w:val="18"/>
                          <w:szCs w:val="18"/>
                        </w:rPr>
                        <w:t>Du må informere legen din hvis du har astma, hodeskader, lavt blodtrykk på grunn av redusert blodmengde, nedsatt lever- eller nyrefunksjon, inflammatoriske magesykdommer, betennelse i bukspyttkjertelen (pankreatitt), forstoppelse eller kramper i galle- eller urinveier ettersom Oxynorm</w:t>
                      </w:r>
                      <w:r w:rsidRPr="008063AA">
                        <w:rPr>
                          <w:kern w:val="36"/>
                          <w:sz w:val="18"/>
                          <w:szCs w:val="18"/>
                          <w:vertAlign w:val="superscript"/>
                        </w:rPr>
                        <w:t>®</w:t>
                      </w:r>
                      <w:r w:rsidRPr="008063AA">
                        <w:rPr>
                          <w:kern w:val="36"/>
                          <w:sz w:val="18"/>
                          <w:szCs w:val="18"/>
                        </w:rPr>
                        <w:t xml:space="preserve"> skal benyttes med forsiktighet ved disse tilstander</w:t>
                      </w:r>
                    </w:p>
                    <w:p w:rsidR="00FF32D0" w:rsidRDefault="00FF32D0" w:rsidP="00FF32D0">
                      <w:pPr>
                        <w:pStyle w:val="Normal1"/>
                        <w:outlineLvl w:val="1"/>
                        <w:rPr>
                          <w:kern w:val="36"/>
                          <w:sz w:val="18"/>
                          <w:szCs w:val="18"/>
                        </w:rPr>
                      </w:pPr>
                    </w:p>
                    <w:p w:rsidR="00FF32D0" w:rsidRPr="008063AA" w:rsidRDefault="00FF32D0" w:rsidP="00FF32D0">
                      <w:pPr>
                        <w:pStyle w:val="Normal1"/>
                        <w:outlineLvl w:val="1"/>
                        <w:rPr>
                          <w:b/>
                          <w:kern w:val="36"/>
                          <w:sz w:val="18"/>
                          <w:szCs w:val="18"/>
                        </w:rPr>
                      </w:pPr>
                      <w:r w:rsidRPr="008063AA">
                        <w:rPr>
                          <w:b/>
                          <w:kern w:val="36"/>
                          <w:sz w:val="18"/>
                          <w:szCs w:val="18"/>
                        </w:rPr>
                        <w:t xml:space="preserve">Bilkjøring og bruk av maskiner. </w:t>
                      </w:r>
                    </w:p>
                    <w:p w:rsidR="00FF32D0" w:rsidRDefault="00FF32D0" w:rsidP="00FF32D0">
                      <w:pPr>
                        <w:pStyle w:val="Normal1"/>
                        <w:outlineLvl w:val="1"/>
                        <w:rPr>
                          <w:kern w:val="36"/>
                          <w:sz w:val="18"/>
                          <w:szCs w:val="18"/>
                        </w:rPr>
                      </w:pPr>
                      <w:r w:rsidRPr="008063AA">
                        <w:rPr>
                          <w:kern w:val="36"/>
                          <w:sz w:val="18"/>
                          <w:szCs w:val="18"/>
                        </w:rPr>
                        <w:t>Legemidlet kan nedsette reaksjonsevnen. Dette må du ta hensyn til i tilfeller hvor det kreves skjerpet oppmerksomhet, for eksempel ved bilkjøring eller presisjonsbetinget arbeid.</w:t>
                      </w:r>
                    </w:p>
                    <w:p w:rsidR="00FF32D0" w:rsidRDefault="00FF32D0" w:rsidP="00FF32D0">
                      <w:pPr>
                        <w:pStyle w:val="Normal1"/>
                        <w:outlineLvl w:val="1"/>
                        <w:rPr>
                          <w:kern w:val="36"/>
                          <w:sz w:val="18"/>
                          <w:szCs w:val="18"/>
                        </w:rPr>
                      </w:pPr>
                    </w:p>
                    <w:p w:rsidR="00FF32D0" w:rsidRPr="008063AA" w:rsidRDefault="00FF32D0" w:rsidP="00FF32D0">
                      <w:pPr>
                        <w:pStyle w:val="Normal1"/>
                        <w:outlineLvl w:val="1"/>
                        <w:rPr>
                          <w:b/>
                          <w:caps/>
                          <w:kern w:val="36"/>
                          <w:sz w:val="18"/>
                          <w:szCs w:val="18"/>
                        </w:rPr>
                      </w:pPr>
                      <w:r w:rsidRPr="008063AA">
                        <w:rPr>
                          <w:b/>
                          <w:caps/>
                          <w:kern w:val="36"/>
                          <w:sz w:val="18"/>
                          <w:szCs w:val="18"/>
                        </w:rPr>
                        <w:t xml:space="preserve">Mulige bivirkninger. </w:t>
                      </w:r>
                    </w:p>
                    <w:p w:rsidR="00FF32D0" w:rsidRPr="008063AA" w:rsidRDefault="00FF32D0" w:rsidP="00FF32D0">
                      <w:pPr>
                        <w:pStyle w:val="Normal1"/>
                        <w:outlineLvl w:val="1"/>
                        <w:rPr>
                          <w:kern w:val="36"/>
                          <w:sz w:val="18"/>
                          <w:szCs w:val="18"/>
                        </w:rPr>
                      </w:pPr>
                      <w:r w:rsidRPr="008063AA">
                        <w:rPr>
                          <w:kern w:val="36"/>
                          <w:sz w:val="18"/>
                          <w:szCs w:val="18"/>
                        </w:rPr>
                        <w:t xml:space="preserve">Som alle legemidler kan Oxynorm ha bivirkninger. </w:t>
                      </w:r>
                    </w:p>
                    <w:p w:rsidR="00FF32D0" w:rsidRPr="008063AA" w:rsidRDefault="00FF32D0" w:rsidP="00FF32D0">
                      <w:pPr>
                        <w:pStyle w:val="Normal1"/>
                        <w:outlineLvl w:val="1"/>
                        <w:rPr>
                          <w:kern w:val="36"/>
                          <w:sz w:val="18"/>
                          <w:szCs w:val="18"/>
                        </w:rPr>
                      </w:pPr>
                      <w:r w:rsidRPr="008063AA">
                        <w:rPr>
                          <w:kern w:val="36"/>
                          <w:sz w:val="18"/>
                          <w:szCs w:val="18"/>
                        </w:rPr>
                        <w:t>Mest vanlig: Sløvhet, som vanligvis avtar ette</w:t>
                      </w:r>
                      <w:r>
                        <w:rPr>
                          <w:kern w:val="36"/>
                          <w:sz w:val="18"/>
                          <w:szCs w:val="18"/>
                        </w:rPr>
                        <w:t>r noen dager. Kvalme og oppkast,</w:t>
                      </w:r>
                      <w:r w:rsidRPr="008063AA">
                        <w:rPr>
                          <w:kern w:val="36"/>
                          <w:sz w:val="18"/>
                          <w:szCs w:val="18"/>
                        </w:rPr>
                        <w:t xml:space="preserve"> </w:t>
                      </w:r>
                      <w:r>
                        <w:rPr>
                          <w:kern w:val="36"/>
                          <w:sz w:val="18"/>
                          <w:szCs w:val="18"/>
                        </w:rPr>
                        <w:t xml:space="preserve">forstoppelse, problemer med å </w:t>
                      </w:r>
                      <w:r w:rsidRPr="008063AA">
                        <w:rPr>
                          <w:kern w:val="36"/>
                          <w:sz w:val="18"/>
                          <w:szCs w:val="18"/>
                        </w:rPr>
                        <w:t xml:space="preserve"> late vannet, sammentrekning av øyepupillen. </w:t>
                      </w:r>
                    </w:p>
                    <w:p w:rsidR="00FF32D0" w:rsidRPr="008063AA" w:rsidRDefault="00FF32D0" w:rsidP="00FF32D0">
                      <w:pPr>
                        <w:pStyle w:val="Normal1"/>
                        <w:outlineLvl w:val="1"/>
                        <w:rPr>
                          <w:kern w:val="36"/>
                          <w:sz w:val="18"/>
                          <w:szCs w:val="18"/>
                        </w:rPr>
                      </w:pPr>
                      <w:r w:rsidRPr="008063AA">
                        <w:rPr>
                          <w:kern w:val="36"/>
                          <w:sz w:val="18"/>
                          <w:szCs w:val="18"/>
                        </w:rPr>
                        <w:t xml:space="preserve">Mindre vanlig: Kramper i luftveier, kramper i urin- og galleveier, omtåkethet, depresjon, pustevansker, kløe. </w:t>
                      </w:r>
                    </w:p>
                    <w:p w:rsidR="00FF32D0" w:rsidRPr="008063AA" w:rsidRDefault="00FF32D0" w:rsidP="00FF32D0">
                      <w:pPr>
                        <w:pStyle w:val="Normal1"/>
                        <w:outlineLvl w:val="1"/>
                        <w:rPr>
                          <w:kern w:val="36"/>
                          <w:sz w:val="18"/>
                          <w:szCs w:val="18"/>
                        </w:rPr>
                      </w:pPr>
                      <w:r w:rsidRPr="008063AA">
                        <w:rPr>
                          <w:kern w:val="36"/>
                          <w:sz w:val="18"/>
                          <w:szCs w:val="18"/>
                        </w:rPr>
                        <w:t xml:space="preserve">Sjeldne: Svimmelhet hvis man reiser seg fort. </w:t>
                      </w:r>
                    </w:p>
                    <w:p w:rsidR="00FF32D0" w:rsidRPr="008063AA" w:rsidRDefault="00FF32D0" w:rsidP="00FF32D0">
                      <w:pPr>
                        <w:pStyle w:val="Normal1"/>
                        <w:outlineLvl w:val="1"/>
                        <w:rPr>
                          <w:kern w:val="36"/>
                          <w:sz w:val="18"/>
                          <w:szCs w:val="18"/>
                        </w:rPr>
                      </w:pPr>
                    </w:p>
                    <w:p w:rsidR="00FF32D0" w:rsidRPr="008063AA" w:rsidRDefault="00FF32D0" w:rsidP="00FF32D0">
                      <w:pPr>
                        <w:pStyle w:val="Normal1"/>
                        <w:outlineLvl w:val="1"/>
                        <w:rPr>
                          <w:i/>
                          <w:iCs/>
                          <w:kern w:val="36"/>
                          <w:sz w:val="18"/>
                          <w:szCs w:val="18"/>
                        </w:rPr>
                      </w:pPr>
                      <w:r w:rsidRPr="008063AA">
                        <w:rPr>
                          <w:i/>
                          <w:iCs/>
                          <w:vanish/>
                          <w:kern w:val="36"/>
                          <w:sz w:val="18"/>
                          <w:szCs w:val="18"/>
                        </w:rPr>
                        <w:t xml:space="preserve">. </w:t>
                      </w:r>
                    </w:p>
                    <w:p w:rsidR="00FF32D0" w:rsidRPr="008063AA" w:rsidRDefault="00FF32D0" w:rsidP="00FF32D0">
                      <w:pPr>
                        <w:rPr>
                          <w:sz w:val="18"/>
                          <w:szCs w:val="18"/>
                        </w:rPr>
                      </w:pPr>
                    </w:p>
                  </w:txbxContent>
                </v:textbox>
              </v:shape>
            </w:pict>
          </mc:Fallback>
        </mc:AlternateContent>
      </w:r>
    </w:p>
    <w:p w:rsidR="00FF32D0" w:rsidRPr="00FF32D0" w:rsidRDefault="005D2C61" w:rsidP="00FF32D0">
      <w:pPr>
        <w:tabs>
          <w:tab w:val="left" w:pos="5882"/>
        </w:tabs>
      </w:pPr>
      <w:r>
        <w:rPr>
          <w:noProof/>
          <w:lang w:eastAsia="nb-NO"/>
        </w:rPr>
        <mc:AlternateContent>
          <mc:Choice Requires="wps">
            <w:drawing>
              <wp:anchor distT="0" distB="0" distL="114300" distR="114300" simplePos="0" relativeHeight="251659264" behindDoc="0" locked="0" layoutInCell="1" allowOverlap="1">
                <wp:simplePos x="0" y="0"/>
                <wp:positionH relativeFrom="column">
                  <wp:posOffset>3740785</wp:posOffset>
                </wp:positionH>
                <wp:positionV relativeFrom="paragraph">
                  <wp:posOffset>93345</wp:posOffset>
                </wp:positionV>
                <wp:extent cx="3086100" cy="4589145"/>
                <wp:effectExtent l="6985" t="7620" r="12065" b="133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589145"/>
                        </a:xfrm>
                        <a:prstGeom prst="rect">
                          <a:avLst/>
                        </a:prstGeom>
                        <a:solidFill>
                          <a:srgbClr val="FFFFFF"/>
                        </a:solidFill>
                        <a:ln w="9525">
                          <a:solidFill>
                            <a:srgbClr val="000000"/>
                          </a:solidFill>
                          <a:miter lim="800000"/>
                          <a:headEnd/>
                          <a:tailEnd/>
                        </a:ln>
                      </wps:spPr>
                      <wps:txbx>
                        <w:txbxContent>
                          <w:p w:rsidR="00FF32D0" w:rsidRPr="00F415AE" w:rsidRDefault="00FF32D0" w:rsidP="00FF32D0">
                            <w:pPr>
                              <w:rPr>
                                <w:b/>
                                <w:sz w:val="18"/>
                                <w:szCs w:val="18"/>
                              </w:rPr>
                            </w:pPr>
                            <w:r w:rsidRPr="00F415AE">
                              <w:rPr>
                                <w:b/>
                                <w:sz w:val="18"/>
                                <w:szCs w:val="18"/>
                              </w:rPr>
                              <w:t xml:space="preserve">HVA DICLOFENAC ER, OG HVA DET BRUKES MOT </w:t>
                            </w:r>
                          </w:p>
                          <w:p w:rsidR="00FF32D0" w:rsidRDefault="00FF32D0" w:rsidP="00FF32D0">
                            <w:pPr>
                              <w:rPr>
                                <w:sz w:val="18"/>
                                <w:szCs w:val="18"/>
                              </w:rPr>
                            </w:pPr>
                            <w:r w:rsidRPr="008063AA">
                              <w:rPr>
                                <w:sz w:val="18"/>
                                <w:szCs w:val="18"/>
                              </w:rPr>
                              <w:t xml:space="preserve">Diclofenac ratiopharm er et smertestillende og betennelsesdempende legemiddel som tilhører en gruppe legemidler som kalles ikke-steroid antiinflammatorisk legemidler (NSAIDs). </w:t>
                            </w:r>
                          </w:p>
                          <w:p w:rsidR="00FF32D0" w:rsidRDefault="00FF32D0" w:rsidP="00FF32D0">
                            <w:pPr>
                              <w:rPr>
                                <w:sz w:val="18"/>
                                <w:szCs w:val="18"/>
                              </w:rPr>
                            </w:pPr>
                          </w:p>
                          <w:p w:rsidR="00FF32D0" w:rsidRPr="00F415AE" w:rsidRDefault="00FF32D0" w:rsidP="00FF32D0">
                            <w:pPr>
                              <w:rPr>
                                <w:b/>
                                <w:sz w:val="18"/>
                                <w:szCs w:val="18"/>
                              </w:rPr>
                            </w:pPr>
                            <w:r w:rsidRPr="00F415AE">
                              <w:rPr>
                                <w:b/>
                                <w:sz w:val="18"/>
                                <w:szCs w:val="18"/>
                              </w:rPr>
                              <w:t>Bruk ikke Diclofenac ratiopharm:</w:t>
                            </w:r>
                          </w:p>
                          <w:p w:rsidR="00FF32D0" w:rsidRPr="008063AA" w:rsidRDefault="00FF32D0" w:rsidP="00FF32D0">
                            <w:pPr>
                              <w:numPr>
                                <w:ilvl w:val="0"/>
                                <w:numId w:val="3"/>
                              </w:numPr>
                              <w:rPr>
                                <w:sz w:val="18"/>
                                <w:szCs w:val="18"/>
                              </w:rPr>
                            </w:pPr>
                            <w:r w:rsidRPr="008063AA">
                              <w:rPr>
                                <w:sz w:val="18"/>
                                <w:szCs w:val="18"/>
                              </w:rPr>
                              <w:t xml:space="preserve">hvis du er overfølsom (allergisk) overfor diklofenak eller noen av de andre innholdsstoffene i Diclofenac ratiopharm. </w:t>
                            </w:r>
                          </w:p>
                          <w:p w:rsidR="00FF32D0" w:rsidRPr="008063AA" w:rsidRDefault="00FF32D0" w:rsidP="00FF32D0">
                            <w:pPr>
                              <w:numPr>
                                <w:ilvl w:val="0"/>
                                <w:numId w:val="3"/>
                              </w:numPr>
                              <w:rPr>
                                <w:sz w:val="18"/>
                                <w:szCs w:val="18"/>
                              </w:rPr>
                            </w:pPr>
                            <w:r w:rsidRPr="008063AA">
                              <w:rPr>
                                <w:sz w:val="18"/>
                                <w:szCs w:val="18"/>
                              </w:rPr>
                              <w:t xml:space="preserve">hvis du har magesår eller sår i tarm. </w:t>
                            </w:r>
                          </w:p>
                          <w:p w:rsidR="00FF32D0" w:rsidRPr="008063AA" w:rsidRDefault="00FF32D0" w:rsidP="00FF32D0">
                            <w:pPr>
                              <w:numPr>
                                <w:ilvl w:val="0"/>
                                <w:numId w:val="3"/>
                              </w:numPr>
                              <w:rPr>
                                <w:sz w:val="18"/>
                                <w:szCs w:val="18"/>
                              </w:rPr>
                            </w:pPr>
                            <w:r w:rsidRPr="008063AA">
                              <w:rPr>
                                <w:sz w:val="18"/>
                                <w:szCs w:val="18"/>
                              </w:rPr>
                              <w:t xml:space="preserve">hvis du tidligere har fått astmaanfall, elveblest eller akutt tett nese ved bruk av preparater som inneholder acetylsalisylsyre eller andre ikke-steroide antiinflammatoriske smertestillende midler (NSAIDs: smertestillende og betennelsesdempende legemidler). </w:t>
                            </w:r>
                          </w:p>
                          <w:p w:rsidR="00FF32D0" w:rsidRDefault="00FF32D0" w:rsidP="00FF32D0">
                            <w:pPr>
                              <w:numPr>
                                <w:ilvl w:val="0"/>
                                <w:numId w:val="3"/>
                              </w:numPr>
                              <w:rPr>
                                <w:sz w:val="18"/>
                                <w:szCs w:val="18"/>
                              </w:rPr>
                            </w:pPr>
                            <w:r w:rsidRPr="008063AA">
                              <w:rPr>
                                <w:sz w:val="18"/>
                                <w:szCs w:val="18"/>
                              </w:rPr>
                              <w:t xml:space="preserve">hvis du har alvorlig hjertesvikt eller nyresvikt. </w:t>
                            </w:r>
                          </w:p>
                          <w:p w:rsidR="00FF32D0" w:rsidRDefault="00FF32D0" w:rsidP="00FF32D0">
                            <w:pPr>
                              <w:rPr>
                                <w:sz w:val="18"/>
                                <w:szCs w:val="18"/>
                              </w:rPr>
                            </w:pPr>
                          </w:p>
                          <w:p w:rsidR="00FF32D0" w:rsidRPr="00F415AE" w:rsidRDefault="00FF32D0" w:rsidP="00FF32D0">
                            <w:pPr>
                              <w:rPr>
                                <w:b/>
                                <w:sz w:val="18"/>
                                <w:szCs w:val="18"/>
                              </w:rPr>
                            </w:pPr>
                            <w:r w:rsidRPr="00F415AE">
                              <w:rPr>
                                <w:b/>
                                <w:sz w:val="18"/>
                                <w:szCs w:val="18"/>
                              </w:rPr>
                              <w:t>Bruk av andre legemidler sammen med Diclofenac</w:t>
                            </w:r>
                          </w:p>
                          <w:p w:rsidR="00FF32D0" w:rsidRDefault="00FF32D0" w:rsidP="00FF32D0">
                            <w:pPr>
                              <w:numPr>
                                <w:ilvl w:val="0"/>
                                <w:numId w:val="4"/>
                              </w:numPr>
                              <w:rPr>
                                <w:sz w:val="18"/>
                                <w:szCs w:val="18"/>
                              </w:rPr>
                            </w:pPr>
                            <w:r>
                              <w:rPr>
                                <w:sz w:val="18"/>
                                <w:szCs w:val="18"/>
                              </w:rPr>
                              <w:t>Informer legen din dersom du bruker Marevan eller andre blodfortynnende medisiner, da Diclofenac kan øke blødningstendens i kombinasjon med disse</w:t>
                            </w:r>
                          </w:p>
                          <w:p w:rsidR="00FF32D0" w:rsidRDefault="00FF32D0" w:rsidP="00FF32D0">
                            <w:pPr>
                              <w:pStyle w:val="Normal1"/>
                              <w:outlineLvl w:val="1"/>
                              <w:rPr>
                                <w:b/>
                                <w:caps/>
                                <w:kern w:val="36"/>
                                <w:sz w:val="18"/>
                                <w:szCs w:val="18"/>
                              </w:rPr>
                            </w:pPr>
                          </w:p>
                          <w:p w:rsidR="00FF32D0" w:rsidRPr="008063AA" w:rsidRDefault="00FF32D0" w:rsidP="00FF32D0">
                            <w:pPr>
                              <w:pStyle w:val="Normal1"/>
                              <w:outlineLvl w:val="1"/>
                              <w:rPr>
                                <w:b/>
                                <w:caps/>
                                <w:kern w:val="36"/>
                                <w:sz w:val="18"/>
                                <w:szCs w:val="18"/>
                              </w:rPr>
                            </w:pPr>
                            <w:r>
                              <w:rPr>
                                <w:b/>
                                <w:caps/>
                                <w:kern w:val="36"/>
                                <w:sz w:val="18"/>
                                <w:szCs w:val="18"/>
                              </w:rPr>
                              <w:t>Mulige bivirkninger</w:t>
                            </w:r>
                          </w:p>
                          <w:p w:rsidR="00FF32D0" w:rsidRPr="008063AA" w:rsidRDefault="00FF32D0" w:rsidP="00FF32D0">
                            <w:pPr>
                              <w:rPr>
                                <w:sz w:val="18"/>
                                <w:szCs w:val="18"/>
                              </w:rPr>
                            </w:pPr>
                            <w:r w:rsidRPr="008063AA">
                              <w:rPr>
                                <w:sz w:val="18"/>
                                <w:szCs w:val="18"/>
                              </w:rPr>
                              <w:t>Vanlige (flere enn 1 av 100 pasienter,</w:t>
                            </w:r>
                            <w:r>
                              <w:rPr>
                                <w:sz w:val="18"/>
                                <w:szCs w:val="18"/>
                              </w:rPr>
                              <w:t xml:space="preserve"> færre enn 1 av 10 pasienter). </w:t>
                            </w:r>
                            <w:r w:rsidRPr="008063AA">
                              <w:rPr>
                                <w:sz w:val="18"/>
                                <w:szCs w:val="18"/>
                              </w:rPr>
                              <w:t xml:space="preserve">Magesmerter, kvalme, brekninger, diaré, kramper i buken, fordøyelsesbesvær, luft i magen, nedsatt appetitt, utslett, hodepine, svimmelhet, økning i leververdiprøver. </w:t>
                            </w:r>
                          </w:p>
                          <w:p w:rsidR="00FF32D0" w:rsidRPr="008063AA" w:rsidRDefault="00FF32D0" w:rsidP="00FF32D0">
                            <w:pPr>
                              <w:rPr>
                                <w:sz w:val="18"/>
                                <w:szCs w:val="18"/>
                              </w:rPr>
                            </w:pPr>
                            <w:r w:rsidRPr="008063AA">
                              <w:rPr>
                                <w:sz w:val="18"/>
                                <w:szCs w:val="18"/>
                              </w:rPr>
                              <w:t xml:space="preserve">Mindre vanlige (flere enn 1 av 1000 pasienter, </w:t>
                            </w:r>
                            <w:r>
                              <w:rPr>
                                <w:sz w:val="18"/>
                                <w:szCs w:val="18"/>
                              </w:rPr>
                              <w:t xml:space="preserve">færre enn 1 av 100 pasienter). </w:t>
                            </w:r>
                            <w:r w:rsidRPr="008063AA">
                              <w:rPr>
                                <w:sz w:val="18"/>
                                <w:szCs w:val="18"/>
                              </w:rPr>
                              <w:t xml:space="preserve">Mage/tarmblødninger, mage/tarmsår, elveblest, leverbetennelse med eller uten gulsott, søvnighet, hevelse (ødem), overfølsomhetsreaksjoner som astmaanfall, allergiske reaksjoner, inkludert lavt blodtrykk. </w:t>
                            </w:r>
                          </w:p>
                          <w:p w:rsidR="00FF32D0" w:rsidRPr="008063AA" w:rsidRDefault="00FF32D0" w:rsidP="00FF32D0">
                            <w:pPr>
                              <w:rPr>
                                <w:sz w:val="18"/>
                                <w:szCs w:val="18"/>
                              </w:rPr>
                            </w:pPr>
                          </w:p>
                          <w:p w:rsidR="00FF32D0" w:rsidRPr="008063AA" w:rsidRDefault="00FF32D0" w:rsidP="00FF32D0">
                            <w:pPr>
                              <w:rPr>
                                <w:sz w:val="18"/>
                                <w:szCs w:val="18"/>
                              </w:rPr>
                            </w:pPr>
                            <w:r w:rsidRPr="008063AA">
                              <w:rPr>
                                <w:sz w:val="18"/>
                                <w:szCs w:val="18"/>
                              </w:rPr>
                              <w:t xml:space="preserve"> </w:t>
                            </w:r>
                          </w:p>
                          <w:p w:rsidR="00FF32D0" w:rsidRPr="008063AA" w:rsidRDefault="00FF32D0" w:rsidP="00FF32D0">
                            <w:pPr>
                              <w:rPr>
                                <w:sz w:val="18"/>
                                <w:szCs w:val="18"/>
                              </w:rPr>
                            </w:pPr>
                          </w:p>
                          <w:p w:rsidR="00FF32D0" w:rsidRPr="008063AA" w:rsidRDefault="00FF32D0" w:rsidP="00FF32D0">
                            <w:pPr>
                              <w:rPr>
                                <w:sz w:val="18"/>
                                <w:szCs w:val="18"/>
                              </w:rPr>
                            </w:pPr>
                            <w:r w:rsidRPr="008063AA">
                              <w:rPr>
                                <w:sz w:val="18"/>
                                <w:szCs w:val="18"/>
                              </w:rPr>
                              <w:t xml:space="preserve">Sjeldne (flere enn 1 av 10,000 pasienter, færre enn 1 av 1000 pasienter). </w:t>
                            </w:r>
                          </w:p>
                          <w:p w:rsidR="00FF32D0" w:rsidRPr="008063AA" w:rsidRDefault="00FF32D0" w:rsidP="00FF32D0">
                            <w:pPr>
                              <w:rPr>
                                <w:sz w:val="18"/>
                                <w:szCs w:val="18"/>
                              </w:rPr>
                            </w:pPr>
                          </w:p>
                          <w:p w:rsidR="00FF32D0" w:rsidRPr="008063AA" w:rsidRDefault="00FF32D0" w:rsidP="00FF32D0">
                            <w:pPr>
                              <w:rPr>
                                <w:sz w:val="18"/>
                                <w:szCs w:val="18"/>
                              </w:rPr>
                            </w:pPr>
                            <w:r w:rsidRPr="008063AA">
                              <w:rPr>
                                <w:sz w:val="18"/>
                                <w:szCs w:val="18"/>
                              </w:rPr>
                              <w:t>Forstyrrelser i blodbildet, betennelse i munnslimhinnen, sårdannelser i mage/tarmsystemet, tykktarmsbetennelse og forverring av tarmsykdommer som ulcerøs kolitt og Crohns sykdom, forstoppelse, bukspyttkjertelbetennelse, utslett, inkludert blårøde utslett av typen erythema multiforme som kan gå over til Steven –Johnsons syndrom (alvorlig hudlidelse), eksem, Lyells syndrom (ødeleggelse av huden), rødfarging av huden (erytdermi), hårtap, lysømfintlighetsreaksjoner i hud, hudblødninger, alvorlig leverbetennelse, sanseforstyrrelser,</w:t>
                            </w:r>
                          </w:p>
                          <w:p w:rsidR="00FF32D0" w:rsidRPr="008063AA" w:rsidRDefault="00FF32D0" w:rsidP="00FF32D0">
                            <w:pPr>
                              <w:rPr>
                                <w:sz w:val="18"/>
                                <w:szCs w:val="18"/>
                              </w:rPr>
                            </w:pPr>
                          </w:p>
                          <w:p w:rsidR="00FF32D0" w:rsidRDefault="00FF32D0" w:rsidP="00FF32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94.55pt;margin-top:7.35pt;width:243pt;height:3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">
                <v:textbox>
                  <w:txbxContent>
                    <w:p w:rsidR="00FF32D0" w:rsidRPr="00F415AE" w:rsidRDefault="00FF32D0" w:rsidP="00FF32D0">
                      <w:pPr>
                        <w:rPr>
                          <w:b/>
                          <w:sz w:val="18"/>
                          <w:szCs w:val="18"/>
                        </w:rPr>
                      </w:pPr>
                      <w:r w:rsidRPr="00F415AE">
                        <w:rPr>
                          <w:b/>
                          <w:sz w:val="18"/>
                          <w:szCs w:val="18"/>
                        </w:rPr>
                        <w:t xml:space="preserve">HVA DICLOFENAC ER, OG HVA DET BRUKES MOT </w:t>
                      </w:r>
                    </w:p>
                    <w:p w:rsidR="00FF32D0" w:rsidRDefault="00FF32D0" w:rsidP="00FF32D0">
                      <w:pPr>
                        <w:rPr>
                          <w:sz w:val="18"/>
                          <w:szCs w:val="18"/>
                        </w:rPr>
                      </w:pPr>
                      <w:r w:rsidRPr="008063AA">
                        <w:rPr>
                          <w:sz w:val="18"/>
                          <w:szCs w:val="18"/>
                        </w:rPr>
                        <w:t xml:space="preserve">Diclofenac ratiopharm er et smertestillende og betennelsesdempende legemiddel som tilhører en gruppe legemidler som kalles ikke-steroid antiinflammatorisk legemidler (NSAIDs). </w:t>
                      </w:r>
                    </w:p>
                    <w:p w:rsidR="00FF32D0" w:rsidRDefault="00FF32D0" w:rsidP="00FF32D0">
                      <w:pPr>
                        <w:rPr>
                          <w:sz w:val="18"/>
                          <w:szCs w:val="18"/>
                        </w:rPr>
                      </w:pPr>
                    </w:p>
                    <w:p w:rsidR="00FF32D0" w:rsidRPr="00F415AE" w:rsidRDefault="00FF32D0" w:rsidP="00FF32D0">
                      <w:pPr>
                        <w:rPr>
                          <w:b/>
                          <w:sz w:val="18"/>
                          <w:szCs w:val="18"/>
                        </w:rPr>
                      </w:pPr>
                      <w:r w:rsidRPr="00F415AE">
                        <w:rPr>
                          <w:b/>
                          <w:sz w:val="18"/>
                          <w:szCs w:val="18"/>
                        </w:rPr>
                        <w:t>Bruk ikke Diclofenac ratiopharm:</w:t>
                      </w:r>
                    </w:p>
                    <w:p w:rsidR="00FF32D0" w:rsidRPr="008063AA" w:rsidRDefault="00FF32D0" w:rsidP="00FF32D0">
                      <w:pPr>
                        <w:numPr>
                          <w:ilvl w:val="0"/>
                          <w:numId w:val="3"/>
                        </w:numPr>
                        <w:rPr>
                          <w:sz w:val="18"/>
                          <w:szCs w:val="18"/>
                        </w:rPr>
                      </w:pPr>
                      <w:r w:rsidRPr="008063AA">
                        <w:rPr>
                          <w:sz w:val="18"/>
                          <w:szCs w:val="18"/>
                        </w:rPr>
                        <w:t xml:space="preserve">hvis du er overfølsom (allergisk) overfor diklofenak eller noen av de andre innholdsstoffene i Diclofenac ratiopharm. </w:t>
                      </w:r>
                    </w:p>
                    <w:p w:rsidR="00FF32D0" w:rsidRPr="008063AA" w:rsidRDefault="00FF32D0" w:rsidP="00FF32D0">
                      <w:pPr>
                        <w:numPr>
                          <w:ilvl w:val="0"/>
                          <w:numId w:val="3"/>
                        </w:numPr>
                        <w:rPr>
                          <w:sz w:val="18"/>
                          <w:szCs w:val="18"/>
                        </w:rPr>
                      </w:pPr>
                      <w:r w:rsidRPr="008063AA">
                        <w:rPr>
                          <w:sz w:val="18"/>
                          <w:szCs w:val="18"/>
                        </w:rPr>
                        <w:t xml:space="preserve">hvis du har magesår eller sår i tarm. </w:t>
                      </w:r>
                    </w:p>
                    <w:p w:rsidR="00FF32D0" w:rsidRPr="008063AA" w:rsidRDefault="00FF32D0" w:rsidP="00FF32D0">
                      <w:pPr>
                        <w:numPr>
                          <w:ilvl w:val="0"/>
                          <w:numId w:val="3"/>
                        </w:numPr>
                        <w:rPr>
                          <w:sz w:val="18"/>
                          <w:szCs w:val="18"/>
                        </w:rPr>
                      </w:pPr>
                      <w:r w:rsidRPr="008063AA">
                        <w:rPr>
                          <w:sz w:val="18"/>
                          <w:szCs w:val="18"/>
                        </w:rPr>
                        <w:t xml:space="preserve">hvis du tidligere har fått astmaanfall, elveblest eller akutt tett nese ved bruk av preparater som inneholder acetylsalisylsyre eller andre ikke-steroide antiinflammatoriske smertestillende midler (NSAIDs: smertestillende og betennelsesdempende legemidler). </w:t>
                      </w:r>
                    </w:p>
                    <w:p w:rsidR="00FF32D0" w:rsidRDefault="00FF32D0" w:rsidP="00FF32D0">
                      <w:pPr>
                        <w:numPr>
                          <w:ilvl w:val="0"/>
                          <w:numId w:val="3"/>
                        </w:numPr>
                        <w:rPr>
                          <w:sz w:val="18"/>
                          <w:szCs w:val="18"/>
                        </w:rPr>
                      </w:pPr>
                      <w:r w:rsidRPr="008063AA">
                        <w:rPr>
                          <w:sz w:val="18"/>
                          <w:szCs w:val="18"/>
                        </w:rPr>
                        <w:t xml:space="preserve">hvis du har alvorlig hjertesvikt eller nyresvikt. </w:t>
                      </w:r>
                    </w:p>
                    <w:p w:rsidR="00FF32D0" w:rsidRDefault="00FF32D0" w:rsidP="00FF32D0">
                      <w:pPr>
                        <w:rPr>
                          <w:sz w:val="18"/>
                          <w:szCs w:val="18"/>
                        </w:rPr>
                      </w:pPr>
                    </w:p>
                    <w:p w:rsidR="00FF32D0" w:rsidRPr="00F415AE" w:rsidRDefault="00FF32D0" w:rsidP="00FF32D0">
                      <w:pPr>
                        <w:rPr>
                          <w:b/>
                          <w:sz w:val="18"/>
                          <w:szCs w:val="18"/>
                        </w:rPr>
                      </w:pPr>
                      <w:r w:rsidRPr="00F415AE">
                        <w:rPr>
                          <w:b/>
                          <w:sz w:val="18"/>
                          <w:szCs w:val="18"/>
                        </w:rPr>
                        <w:t>Bruk av andre legemidler sammen med Diclofenac</w:t>
                      </w:r>
                    </w:p>
                    <w:p w:rsidR="00FF32D0" w:rsidRDefault="00FF32D0" w:rsidP="00FF32D0">
                      <w:pPr>
                        <w:numPr>
                          <w:ilvl w:val="0"/>
                          <w:numId w:val="4"/>
                        </w:numPr>
                        <w:rPr>
                          <w:sz w:val="18"/>
                          <w:szCs w:val="18"/>
                        </w:rPr>
                      </w:pPr>
                      <w:r>
                        <w:rPr>
                          <w:sz w:val="18"/>
                          <w:szCs w:val="18"/>
                        </w:rPr>
                        <w:t>Informer legen din dersom du bruker Marevan eller andre blodfortynnende medisiner, da Diclofenac kan øke blødningstendens i kombinasjon med disse</w:t>
                      </w:r>
                    </w:p>
                    <w:p w:rsidR="00FF32D0" w:rsidRDefault="00FF32D0" w:rsidP="00FF32D0">
                      <w:pPr>
                        <w:pStyle w:val="Normal1"/>
                        <w:outlineLvl w:val="1"/>
                        <w:rPr>
                          <w:b/>
                          <w:caps/>
                          <w:kern w:val="36"/>
                          <w:sz w:val="18"/>
                          <w:szCs w:val="18"/>
                        </w:rPr>
                      </w:pPr>
                    </w:p>
                    <w:p w:rsidR="00FF32D0" w:rsidRPr="008063AA" w:rsidRDefault="00FF32D0" w:rsidP="00FF32D0">
                      <w:pPr>
                        <w:pStyle w:val="Normal1"/>
                        <w:outlineLvl w:val="1"/>
                        <w:rPr>
                          <w:b/>
                          <w:caps/>
                          <w:kern w:val="36"/>
                          <w:sz w:val="18"/>
                          <w:szCs w:val="18"/>
                        </w:rPr>
                      </w:pPr>
                      <w:r>
                        <w:rPr>
                          <w:b/>
                          <w:caps/>
                          <w:kern w:val="36"/>
                          <w:sz w:val="18"/>
                          <w:szCs w:val="18"/>
                        </w:rPr>
                        <w:t>Mulige bivirkninger</w:t>
                      </w:r>
                    </w:p>
                    <w:p w:rsidR="00FF32D0" w:rsidRPr="008063AA" w:rsidRDefault="00FF32D0" w:rsidP="00FF32D0">
                      <w:pPr>
                        <w:rPr>
                          <w:sz w:val="18"/>
                          <w:szCs w:val="18"/>
                        </w:rPr>
                      </w:pPr>
                      <w:r w:rsidRPr="008063AA">
                        <w:rPr>
                          <w:sz w:val="18"/>
                          <w:szCs w:val="18"/>
                        </w:rPr>
                        <w:t>Vanlige (flere enn 1 av 100 pasienter,</w:t>
                      </w:r>
                      <w:r>
                        <w:rPr>
                          <w:sz w:val="18"/>
                          <w:szCs w:val="18"/>
                        </w:rPr>
                        <w:t xml:space="preserve"> færre enn 1 av 10 pasienter). </w:t>
                      </w:r>
                      <w:r w:rsidRPr="008063AA">
                        <w:rPr>
                          <w:sz w:val="18"/>
                          <w:szCs w:val="18"/>
                        </w:rPr>
                        <w:t xml:space="preserve">Magesmerter, kvalme, brekninger, diaré, kramper i buken, fordøyelsesbesvær, luft i magen, nedsatt appetitt, utslett, hodepine, svimmelhet, økning i leververdiprøver. </w:t>
                      </w:r>
                    </w:p>
                    <w:p w:rsidR="00FF32D0" w:rsidRPr="008063AA" w:rsidRDefault="00FF32D0" w:rsidP="00FF32D0">
                      <w:pPr>
                        <w:rPr>
                          <w:sz w:val="18"/>
                          <w:szCs w:val="18"/>
                        </w:rPr>
                      </w:pPr>
                      <w:r w:rsidRPr="008063AA">
                        <w:rPr>
                          <w:sz w:val="18"/>
                          <w:szCs w:val="18"/>
                        </w:rPr>
                        <w:t xml:space="preserve">Mindre vanlige (flere enn 1 av 1000 pasienter, </w:t>
                      </w:r>
                      <w:r>
                        <w:rPr>
                          <w:sz w:val="18"/>
                          <w:szCs w:val="18"/>
                        </w:rPr>
                        <w:t xml:space="preserve">færre enn 1 av 100 pasienter). </w:t>
                      </w:r>
                      <w:r w:rsidRPr="008063AA">
                        <w:rPr>
                          <w:sz w:val="18"/>
                          <w:szCs w:val="18"/>
                        </w:rPr>
                        <w:t xml:space="preserve">Mage/tarmblødninger, mage/tarmsår, elveblest, leverbetennelse med eller uten gulsott, søvnighet, hevelse (ødem), overfølsomhetsreaksjoner som astmaanfall, allergiske reaksjoner, inkludert lavt blodtrykk. </w:t>
                      </w:r>
                    </w:p>
                    <w:p w:rsidR="00FF32D0" w:rsidRPr="008063AA" w:rsidRDefault="00FF32D0" w:rsidP="00FF32D0">
                      <w:pPr>
                        <w:rPr>
                          <w:sz w:val="18"/>
                          <w:szCs w:val="18"/>
                        </w:rPr>
                      </w:pPr>
                    </w:p>
                    <w:p w:rsidR="00FF32D0" w:rsidRPr="008063AA" w:rsidRDefault="00FF32D0" w:rsidP="00FF32D0">
                      <w:pPr>
                        <w:rPr>
                          <w:sz w:val="18"/>
                          <w:szCs w:val="18"/>
                        </w:rPr>
                      </w:pPr>
                      <w:r w:rsidRPr="008063AA">
                        <w:rPr>
                          <w:sz w:val="18"/>
                          <w:szCs w:val="18"/>
                        </w:rPr>
                        <w:t xml:space="preserve"> </w:t>
                      </w:r>
                    </w:p>
                    <w:p w:rsidR="00FF32D0" w:rsidRPr="008063AA" w:rsidRDefault="00FF32D0" w:rsidP="00FF32D0">
                      <w:pPr>
                        <w:rPr>
                          <w:sz w:val="18"/>
                          <w:szCs w:val="18"/>
                        </w:rPr>
                      </w:pPr>
                    </w:p>
                    <w:p w:rsidR="00FF32D0" w:rsidRPr="008063AA" w:rsidRDefault="00FF32D0" w:rsidP="00FF32D0">
                      <w:pPr>
                        <w:rPr>
                          <w:sz w:val="18"/>
                          <w:szCs w:val="18"/>
                        </w:rPr>
                      </w:pPr>
                      <w:r w:rsidRPr="008063AA">
                        <w:rPr>
                          <w:sz w:val="18"/>
                          <w:szCs w:val="18"/>
                        </w:rPr>
                        <w:t xml:space="preserve">Sjeldne (flere enn 1 av 10,000 pasienter, færre enn 1 av 1000 pasienter). </w:t>
                      </w:r>
                    </w:p>
                    <w:p w:rsidR="00FF32D0" w:rsidRPr="008063AA" w:rsidRDefault="00FF32D0" w:rsidP="00FF32D0">
                      <w:pPr>
                        <w:rPr>
                          <w:sz w:val="18"/>
                          <w:szCs w:val="18"/>
                        </w:rPr>
                      </w:pPr>
                    </w:p>
                    <w:p w:rsidR="00FF32D0" w:rsidRPr="008063AA" w:rsidRDefault="00FF32D0" w:rsidP="00FF32D0">
                      <w:pPr>
                        <w:rPr>
                          <w:sz w:val="18"/>
                          <w:szCs w:val="18"/>
                        </w:rPr>
                      </w:pPr>
                      <w:r w:rsidRPr="008063AA">
                        <w:rPr>
                          <w:sz w:val="18"/>
                          <w:szCs w:val="18"/>
                        </w:rPr>
                        <w:t>Forstyrrelser i blodbildet, betennelse i munnslimhinnen, sårdannelser i mage/tarmsystemet, tykktarmsbetennelse og forverring av tarmsykdommer som ulcerøs kolitt og Crohns sykdom, forstoppelse, bukspyttkjertelbetennelse, utslett, inkludert blårøde utslett av typen erythema multiforme som kan gå over til Steven –Johnsons syndrom (alvorlig hudlidelse), eksem, Lyells syndrom (ødeleggelse av huden), rødfarging av huden (erytdermi), hårtap, lysømfintlighetsreaksjoner i hud, hudblødninger, alvorlig leverbetennelse, sanseforstyrrelser,</w:t>
                      </w:r>
                    </w:p>
                    <w:p w:rsidR="00FF32D0" w:rsidRPr="008063AA" w:rsidRDefault="00FF32D0" w:rsidP="00FF32D0">
                      <w:pPr>
                        <w:rPr>
                          <w:sz w:val="18"/>
                          <w:szCs w:val="18"/>
                        </w:rPr>
                      </w:pPr>
                    </w:p>
                    <w:p w:rsidR="00FF32D0" w:rsidRDefault="00FF32D0" w:rsidP="00FF32D0"/>
                  </w:txbxContent>
                </v:textbox>
              </v:shape>
            </w:pict>
          </mc:Fallback>
        </mc:AlternateContent>
      </w:r>
      <w:r w:rsidR="00FF32D0">
        <w:tab/>
      </w:r>
    </w:p>
    <w:sectPr w:rsidR="00FF32D0" w:rsidRPr="00FF32D0" w:rsidSect="00F806D9">
      <w:footerReference w:type="default" r:id="rId7"/>
      <w:type w:val="continuous"/>
      <w:pgSz w:w="11907" w:h="16840" w:code="9"/>
      <w:pgMar w:top="567" w:right="567" w:bottom="567" w:left="567" w:header="454" w:footer="170" w:gutter="0"/>
      <w:pgNumType w:start="1"/>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3A3" w:rsidRDefault="002733A3">
      <w:r>
        <w:separator/>
      </w:r>
    </w:p>
  </w:endnote>
  <w:endnote w:type="continuationSeparator" w:id="0">
    <w:p w:rsidR="002733A3" w:rsidRDefault="0027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2268"/>
      <w:gridCol w:w="1418"/>
      <w:gridCol w:w="3544"/>
      <w:gridCol w:w="1984"/>
      <w:gridCol w:w="1559"/>
    </w:tblGrid>
    <w:tr w:rsidR="00FF32D0">
      <w:trPr>
        <w:cantSplit/>
        <w:trHeight w:val="238"/>
      </w:trPr>
      <w:tc>
        <w:tcPr>
          <w:tcW w:w="2268" w:type="dxa"/>
        </w:tcPr>
        <w:p w:rsidR="00FF32D0" w:rsidRPr="007171F2" w:rsidRDefault="0032314A" w:rsidP="0032314A">
          <w:pPr>
            <w:rPr>
              <w:sz w:val="16"/>
            </w:rPr>
          </w:pPr>
          <w:r>
            <w:rPr>
              <w:sz w:val="16"/>
            </w:rPr>
            <w:t>Bærum sykehus</w:t>
          </w:r>
        </w:p>
      </w:tc>
      <w:tc>
        <w:tcPr>
          <w:tcW w:w="1418" w:type="dxa"/>
        </w:tcPr>
        <w:p w:rsidR="00FF32D0" w:rsidRDefault="0032314A" w:rsidP="0032314A">
          <w:pPr>
            <w:rPr>
              <w:sz w:val="16"/>
            </w:rPr>
          </w:pPr>
          <w:r>
            <w:rPr>
              <w:sz w:val="16"/>
            </w:rPr>
            <w:t>Gj.fr</w:t>
          </w:r>
          <w:r w:rsidR="00D41163">
            <w:rPr>
              <w:sz w:val="16"/>
            </w:rPr>
            <w:t xml:space="preserve">a: </w:t>
          </w:r>
          <w:r w:rsidR="001B102C">
            <w:rPr>
              <w:sz w:val="16"/>
            </w:rPr>
            <w:t>15.02.22</w:t>
          </w:r>
        </w:p>
        <w:p w:rsidR="00D41163" w:rsidRDefault="00D41163" w:rsidP="0032314A">
          <w:pPr>
            <w:rPr>
              <w:sz w:val="16"/>
            </w:rPr>
          </w:pPr>
          <w:r>
            <w:rPr>
              <w:sz w:val="16"/>
            </w:rPr>
            <w:t xml:space="preserve">Versjon: </w:t>
          </w:r>
          <w:r w:rsidR="001B102C">
            <w:rPr>
              <w:sz w:val="16"/>
            </w:rPr>
            <w:t>3</w:t>
          </w:r>
        </w:p>
      </w:tc>
      <w:tc>
        <w:tcPr>
          <w:tcW w:w="3544" w:type="dxa"/>
        </w:tcPr>
        <w:p w:rsidR="00FF32D0" w:rsidRPr="007171F2" w:rsidRDefault="00D3133F">
          <w:pPr>
            <w:rPr>
              <w:sz w:val="16"/>
            </w:rPr>
          </w:pPr>
          <w:r>
            <w:rPr>
              <w:sz w:val="16"/>
            </w:rPr>
            <w:fldChar w:fldCharType="begin" w:fldLock="1"/>
          </w:r>
          <w:r w:rsidR="00FF32D0" w:rsidRPr="007171F2">
            <w:rPr>
              <w:color w:val="000080"/>
              <w:sz w:val="16"/>
            </w:rPr>
            <w:instrText>DOCPROPERTY EK_DokTittel</w:instrText>
          </w:r>
          <w:r>
            <w:rPr>
              <w:sz w:val="16"/>
            </w:rPr>
            <w:fldChar w:fldCharType="separate"/>
          </w:r>
          <w:r w:rsidR="00FF32D0">
            <w:rPr>
              <w:color w:val="000080"/>
              <w:sz w:val="16"/>
            </w:rPr>
            <w:t>Pakningsvedlegg ab prov</w:t>
          </w:r>
          <w:r>
            <w:rPr>
              <w:sz w:val="16"/>
            </w:rPr>
            <w:fldChar w:fldCharType="end"/>
          </w:r>
        </w:p>
      </w:tc>
      <w:tc>
        <w:tcPr>
          <w:tcW w:w="1984" w:type="dxa"/>
          <w:tcBorders>
            <w:right w:val="nil"/>
          </w:tcBorders>
        </w:tcPr>
        <w:p w:rsidR="00FF32D0" w:rsidRDefault="00FF32D0">
          <w:pPr>
            <w:rPr>
              <w:sz w:val="16"/>
            </w:rPr>
          </w:pPr>
        </w:p>
      </w:tc>
      <w:tc>
        <w:tcPr>
          <w:tcW w:w="1559" w:type="dxa"/>
          <w:tcBorders>
            <w:top w:val="nil"/>
            <w:left w:val="nil"/>
          </w:tcBorders>
        </w:tcPr>
        <w:p w:rsidR="00FF32D0" w:rsidRPr="00F806D9" w:rsidRDefault="00FF32D0" w:rsidP="000A1F9A">
          <w:pPr>
            <w:rPr>
              <w:sz w:val="20"/>
              <w:szCs w:val="20"/>
            </w:rPr>
          </w:pPr>
          <w:r w:rsidRPr="00F806D9">
            <w:rPr>
              <w:sz w:val="20"/>
              <w:szCs w:val="20"/>
            </w:rPr>
            <w:t xml:space="preserve">Side </w:t>
          </w:r>
          <w:r w:rsidR="00D3133F" w:rsidRPr="00F806D9">
            <w:rPr>
              <w:rStyle w:val="Sidetall"/>
              <w:sz w:val="20"/>
              <w:szCs w:val="20"/>
            </w:rPr>
            <w:fldChar w:fldCharType="begin"/>
          </w:r>
          <w:r w:rsidRPr="00F806D9">
            <w:rPr>
              <w:rStyle w:val="Sidetall"/>
              <w:sz w:val="20"/>
              <w:szCs w:val="20"/>
            </w:rPr>
            <w:instrText xml:space="preserve"> PAGE </w:instrText>
          </w:r>
          <w:r w:rsidR="00D3133F" w:rsidRPr="00F806D9">
            <w:rPr>
              <w:rStyle w:val="Sidetall"/>
              <w:sz w:val="20"/>
              <w:szCs w:val="20"/>
            </w:rPr>
            <w:fldChar w:fldCharType="separate"/>
          </w:r>
          <w:r w:rsidR="001B102C">
            <w:rPr>
              <w:rStyle w:val="Sidetall"/>
              <w:noProof/>
              <w:sz w:val="20"/>
              <w:szCs w:val="20"/>
            </w:rPr>
            <w:t>1</w:t>
          </w:r>
          <w:r w:rsidR="00D3133F" w:rsidRPr="00F806D9">
            <w:rPr>
              <w:rStyle w:val="Sidetall"/>
              <w:sz w:val="20"/>
              <w:szCs w:val="20"/>
            </w:rPr>
            <w:fldChar w:fldCharType="end"/>
          </w:r>
          <w:r w:rsidRPr="00F806D9">
            <w:rPr>
              <w:rStyle w:val="Sidetall"/>
              <w:sz w:val="20"/>
              <w:szCs w:val="20"/>
            </w:rPr>
            <w:t xml:space="preserve"> av </w:t>
          </w:r>
          <w:r w:rsidR="00D3133F" w:rsidRPr="00F806D9">
            <w:rPr>
              <w:rStyle w:val="Sidetall"/>
              <w:sz w:val="20"/>
              <w:szCs w:val="20"/>
            </w:rPr>
            <w:fldChar w:fldCharType="begin"/>
          </w:r>
          <w:r w:rsidRPr="00F806D9">
            <w:rPr>
              <w:rStyle w:val="Sidetall"/>
              <w:sz w:val="20"/>
              <w:szCs w:val="20"/>
            </w:rPr>
            <w:instrText xml:space="preserve"> NUMPAGES </w:instrText>
          </w:r>
          <w:r w:rsidR="00D3133F" w:rsidRPr="00F806D9">
            <w:rPr>
              <w:rStyle w:val="Sidetall"/>
              <w:sz w:val="20"/>
              <w:szCs w:val="20"/>
            </w:rPr>
            <w:fldChar w:fldCharType="separate"/>
          </w:r>
          <w:r w:rsidR="001B102C">
            <w:rPr>
              <w:rStyle w:val="Sidetall"/>
              <w:noProof/>
              <w:sz w:val="20"/>
              <w:szCs w:val="20"/>
            </w:rPr>
            <w:t>1</w:t>
          </w:r>
          <w:r w:rsidR="00D3133F" w:rsidRPr="00F806D9">
            <w:rPr>
              <w:rStyle w:val="Sidetall"/>
              <w:sz w:val="20"/>
              <w:szCs w:val="20"/>
            </w:rPr>
            <w:fldChar w:fldCharType="end"/>
          </w:r>
        </w:p>
      </w:tc>
    </w:tr>
  </w:tbl>
  <w:p w:rsidR="00FF32D0" w:rsidRDefault="00FF32D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3A3" w:rsidRDefault="002733A3">
      <w:r>
        <w:separator/>
      </w:r>
    </w:p>
  </w:footnote>
  <w:footnote w:type="continuationSeparator" w:id="0">
    <w:p w:rsidR="002733A3" w:rsidRDefault="00273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431E1"/>
    <w:multiLevelType w:val="hybridMultilevel"/>
    <w:tmpl w:val="9156366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6A8567D"/>
    <w:multiLevelType w:val="hybridMultilevel"/>
    <w:tmpl w:val="9E3C0EE6"/>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2623AD"/>
    <w:multiLevelType w:val="hybridMultilevel"/>
    <w:tmpl w:val="9692F17E"/>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EE818FB"/>
    <w:multiLevelType w:val="hybridMultilevel"/>
    <w:tmpl w:val="FB8A709C"/>
    <w:lvl w:ilvl="0" w:tplc="04140001">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vdeling" w:val="lab_avdeling"/>
    <w:docVar w:name="Avsnitt" w:val="lab_avsnitt"/>
    <w:docVar w:name="Bedriftsnavn" w:val="Bærum sykehus HF"/>
    <w:docVar w:name="beskyttet" w:val="ja"/>
    <w:docVar w:name="docver" w:val="2.11"/>
    <w:docVar w:name="DokTittel" w:val="[DokTittel]"/>
    <w:docVar w:name="DokType" w:val="[DokType]"/>
    <w:docVar w:name="ek_dbfields" w:val="EK_Avdeling¤2#4¤2# ¤3#EK_Avsnitt¤2#4¤2# ¤3#EK_Bedriftsnavn¤2#1¤2#Sykehuset Asker og Bærum HF¤3#EK_GjelderFra¤2#0¤2#18.03.10¤3#EK_Opprettet¤2#0¤2#19.01.10¤3#EK_Utgitt¤2#0¤2#25.01.10¤3#EK_IBrukDato¤2#0¤2#18.03.10¤3#EK_DokumentID¤2#0¤2#D12016¤3#EK_DokTittel¤2#0¤2#Pakningsvedlegg ab prov¤3#EK_DokType¤2#0¤2#Skjema¤3#EK_EksRef¤2#2¤2# 0_x0009_¤3#EK_Erstatter¤2#0¤2#1.00¤3#EK_ErstatterD¤2#0¤2#25.01.10¤3#EK_Signatur¤2#0¤2#Marit Kristoffersen¤3#EK_Verifisert¤2#0¤2# ¤3#EK_Hørt¤2#0¤2# ¤3#EK_Gradering¤2#0¤2#Åpen¤3#EK_Gradnr¤2#4¤2#0¤3#EK_Kapittel¤2#4¤2# ¤3#EK_Referanse¤2#2¤2# 0_x0009_¤3#EK_RefNr¤2#0¤2#.KK.5.18.25¤3#EK_Revisjon¤2#0¤2#2.00¤3#EK_Ansvarlig¤2#0¤2#Vivi Viland¤3#EK_SkrevetAv¤2#0¤2#Ole Dyrkorn¤3#EK_UtføresAv¤2#0¤2#¤3#EK_UText2¤2#0¤2# ¤3#EK_UText3¤2#0¤2# ¤3#EK_UText4¤2#0¤2# ¤3#EK_Status¤2#0¤2#I bruk¤3#EK_Stikkord¤2#0¤2#abort medikamenter mifegyne cytotec¤3#EK_Rapport¤2#3¤2#¤3#EK_EKPrintMerke¤2#0¤2#Uoffisiell utskrift er kun gyldig på utskriftsdato¤3#EK_Utgave¤2#0¤2#2.00¤3#EK_Merknad¤2#0¤2#¤3#EK_RF1¤2#4¤2# ¤3#EK_RF2¤2#4¤2# ¤3#EK_RF3¤2#4¤2# ¤3#EK_RF4¤2#4¤2# ¤3#EK_RF5¤2#4¤2# ¤3#EK_RF6¤2#4¤2# ¤3#EK_RF7¤2#4¤2# ¤3#EK_RF8¤2#4¤2# ¤3#EK_RF9¤2#4¤2# ¤3#EK_Mappe1¤2#4¤2# ¤3#EK_Mappe2¤2#4¤2# ¤3#EK_Mappe3¤2#4¤2# ¤3#EK_Mappe4¤2#4¤2# ¤3#EK_Mappe5¤2#4¤2# ¤3#EK_Mappe6¤2#4¤2# ¤3#EK_Mappe7¤2#4¤2# ¤3#EK_Mappe8¤2#4¤2# ¤3#EK_Mappe9¤2#4¤2# ¤3#EK_DL¤2#0¤2#25¤3#EK_GjelderTil¤2#0¤2#18.03.12¤3#EK_Vedlegg¤2#2¤2# 0_x0009_¤3#EK_AvdelingOver¤2#4¤2# ¤3#EK_HRefNr¤2#0¤2# ¤3#EK_HbNavn¤2#0¤2# ¤3#EK_DokRefnr¤2#4¤2#00120518¤3#EK_Dokendrdato¤2#4¤2#31.08.2010 10:45:12¤3#EK_HbType¤2#4¤2# ¤3#EK_Offisiell¤2#4¤2# ¤3#EK_VedleggRef¤2#4¤2#.KK.5.18.25¤3#EK_Strukt00¤2#5¤2#.¤5#KK¤5#Kvinneklinikken¤5#1¤5#0¤4#.¤5#5¤5#Gyn pol¤5#1¤5#0¤4#.¤5#18¤5#OPPLÆRING AV PASIENTER OG PÅRØRENDE¤5#2¤5#0¤4#\¤3#EK_Strukt01¤2#5¤2#¤3#EK_Pub¤2#6¤2#¤3#EKR_DokType¤2#0¤2# ¤3#EKR_Doktittel¤2#0¤2# ¤3#EKR_DokumentID¤2#0¤2# ¤3#EKR_RefNr¤2#0¤2# ¤3#EKR_Gradering¤2#0¤2# ¤3#EKR_Signatur¤2#0¤2# ¤3#EKR_Verifisert¤2#0¤2# ¤3#EKR_Hørt¤2#0¤2# ¤3#EKR_Dokeier¤2#0¤2# ¤3#EKR_Status¤2#0¤2# ¤3#EKR_Opprettet¤2#0¤2# ¤3#EKR_Utgitt¤2#0¤2# ¤3#EKR_Endret¤2#0¤2# ¤3#EKR_Ibruk¤2#0¤2# ¤3#EKR_Rapport¤2#3¤2# ¤3#EKR_SkrevetAv¤2#0¤2# ¤3#EKR_UText1¤2#0¤2# ¤3#EKR_UText2¤2#0¤2# ¤3#EKR_UText3¤2#0¤2# ¤3#EKR_UText4¤2#0¤2# ¤3#EKR_DokRefnr¤2#4¤2# ¤3#EKR_Gradnr¤2#4¤2# ¤3#"/>
    <w:docVar w:name="ek_endrfields" w:val="EK_Ansvarlig¤1#"/>
    <w:docVar w:name="EK_TYPE" w:val="DOK"/>
    <w:docVar w:name="EksRef" w:val="[EksRef]"/>
    <w:docVar w:name="Erstatter" w:val="lab_erstatter"/>
    <w:docVar w:name="GjelderFra" w:val="[GjelderFra]"/>
    <w:docVar w:name="GjelderTil" w:val="[GyldigTil]"/>
    <w:docVar w:name="Kapittel" w:val="[Kapittel]"/>
    <w:docVar w:name="KHB" w:val="nei"/>
    <w:docVar w:name="Mappe2" w:val="[Mappe2]"/>
    <w:docVar w:name="Mappe3" w:val="[Mappe3]"/>
    <w:docVar w:name="Referanse" w:val="[Referanse]"/>
    <w:docVar w:name="RefNr" w:val="[RefNr]"/>
    <w:docVar w:name="Signatur" w:val="[Signatur]"/>
    <w:docVar w:name="skitten" w:val="0"/>
    <w:docVar w:name="SkrevetAv" w:val="[SkrevetAv]"/>
    <w:docVar w:name="Status" w:val="[Status]"/>
    <w:docVar w:name="Stikkord" w:val="[Stikkord]"/>
    <w:docVar w:name="Tittel" w:val="Dette er en Test tittel."/>
    <w:docVar w:name="Utgave" w:val="[Ver]"/>
  </w:docVars>
  <w:rsids>
    <w:rsidRoot w:val="001E140A"/>
    <w:rsid w:val="000033FB"/>
    <w:rsid w:val="00050B98"/>
    <w:rsid w:val="00061960"/>
    <w:rsid w:val="0006616F"/>
    <w:rsid w:val="000A1F9A"/>
    <w:rsid w:val="000C11F9"/>
    <w:rsid w:val="000E6A41"/>
    <w:rsid w:val="00100972"/>
    <w:rsid w:val="001B102C"/>
    <w:rsid w:val="001D63BE"/>
    <w:rsid w:val="001E140A"/>
    <w:rsid w:val="002733A3"/>
    <w:rsid w:val="002F0890"/>
    <w:rsid w:val="00307FAF"/>
    <w:rsid w:val="0032314A"/>
    <w:rsid w:val="00343143"/>
    <w:rsid w:val="00362672"/>
    <w:rsid w:val="00363E07"/>
    <w:rsid w:val="0039145E"/>
    <w:rsid w:val="003F1A48"/>
    <w:rsid w:val="003F52EA"/>
    <w:rsid w:val="00421DD6"/>
    <w:rsid w:val="004239AB"/>
    <w:rsid w:val="004336FB"/>
    <w:rsid w:val="00455251"/>
    <w:rsid w:val="004F0D5E"/>
    <w:rsid w:val="004F27E5"/>
    <w:rsid w:val="0050482A"/>
    <w:rsid w:val="0051069D"/>
    <w:rsid w:val="005269E6"/>
    <w:rsid w:val="005D2C61"/>
    <w:rsid w:val="005D32A2"/>
    <w:rsid w:val="00603B5F"/>
    <w:rsid w:val="00651BFE"/>
    <w:rsid w:val="006874D0"/>
    <w:rsid w:val="006F4E9F"/>
    <w:rsid w:val="00714B60"/>
    <w:rsid w:val="007171F2"/>
    <w:rsid w:val="007D7148"/>
    <w:rsid w:val="007E280A"/>
    <w:rsid w:val="00810970"/>
    <w:rsid w:val="00847284"/>
    <w:rsid w:val="008D135B"/>
    <w:rsid w:val="0098762F"/>
    <w:rsid w:val="00A6628B"/>
    <w:rsid w:val="00A83E66"/>
    <w:rsid w:val="00B252F9"/>
    <w:rsid w:val="00B351A0"/>
    <w:rsid w:val="00B7574A"/>
    <w:rsid w:val="00B86B0C"/>
    <w:rsid w:val="00BC2B66"/>
    <w:rsid w:val="00C23F2A"/>
    <w:rsid w:val="00C859D1"/>
    <w:rsid w:val="00CB74E6"/>
    <w:rsid w:val="00CF4F5B"/>
    <w:rsid w:val="00D20676"/>
    <w:rsid w:val="00D3133F"/>
    <w:rsid w:val="00D41163"/>
    <w:rsid w:val="00D85B03"/>
    <w:rsid w:val="00E31B10"/>
    <w:rsid w:val="00E91B63"/>
    <w:rsid w:val="00EB6F02"/>
    <w:rsid w:val="00F5214D"/>
    <w:rsid w:val="00F806D9"/>
    <w:rsid w:val="00FF32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BC98CB6"/>
  <w15:docId w15:val="{6DFA4E04-0729-49D0-A04A-A7EFA18B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Times New Roman" w:hAnsi="MS Serif"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60"/>
    <w:rPr>
      <w:rFonts w:ascii="Times New Roman" w:hAnsi="Times New Roman"/>
      <w:sz w:val="24"/>
      <w:szCs w:val="24"/>
      <w:lang w:eastAsia="en-US"/>
    </w:rPr>
  </w:style>
  <w:style w:type="paragraph" w:styleId="Overskrift1">
    <w:name w:val="heading 1"/>
    <w:basedOn w:val="Normal"/>
    <w:next w:val="Normal"/>
    <w:qFormat/>
    <w:rsid w:val="00EB6F02"/>
    <w:pPr>
      <w:spacing w:before="240"/>
      <w:outlineLvl w:val="0"/>
    </w:pPr>
    <w:rPr>
      <w:rFonts w:ascii="Arial" w:hAnsi="Arial"/>
      <w:b/>
      <w:u w:val="single"/>
    </w:rPr>
  </w:style>
  <w:style w:type="paragraph" w:styleId="Overskrift2">
    <w:name w:val="heading 2"/>
    <w:basedOn w:val="Normal"/>
    <w:next w:val="Normal"/>
    <w:qFormat/>
    <w:rsid w:val="00EB6F02"/>
    <w:pPr>
      <w:spacing w:before="120"/>
      <w:outlineLvl w:val="1"/>
    </w:pPr>
    <w:rPr>
      <w:rFonts w:ascii="Arial" w:hAnsi="Arial"/>
      <w:b/>
    </w:rPr>
  </w:style>
  <w:style w:type="paragraph" w:styleId="Overskrift3">
    <w:name w:val="heading 3"/>
    <w:basedOn w:val="Normal"/>
    <w:next w:val="Normal"/>
    <w:qFormat/>
    <w:rsid w:val="00EB6F02"/>
    <w:pPr>
      <w:ind w:left="354"/>
      <w:outlineLvl w:val="2"/>
    </w:pPr>
    <w:rPr>
      <w:b/>
    </w:rPr>
  </w:style>
  <w:style w:type="paragraph" w:styleId="Overskrift4">
    <w:name w:val="heading 4"/>
    <w:basedOn w:val="Overskrift3"/>
    <w:next w:val="Normal"/>
    <w:qFormat/>
    <w:rsid w:val="00EB6F02"/>
    <w:pPr>
      <w:outlineLvl w:val="3"/>
    </w:pPr>
    <w:rPr>
      <w:b w:val="0"/>
      <w:u w:val="single"/>
    </w:rPr>
  </w:style>
  <w:style w:type="paragraph" w:styleId="Overskrift5">
    <w:name w:val="heading 5"/>
    <w:basedOn w:val="Normal"/>
    <w:next w:val="Normal"/>
    <w:qFormat/>
    <w:rsid w:val="00343143"/>
    <w:pPr>
      <w:spacing w:after="60"/>
      <w:outlineLvl w:val="4"/>
    </w:pPr>
    <w:rPr>
      <w:rFonts w:ascii="Arial" w:hAnsi="Arial"/>
      <w:sz w:val="22"/>
    </w:rPr>
  </w:style>
  <w:style w:type="paragraph" w:styleId="Overskrift6">
    <w:name w:val="heading 6"/>
    <w:basedOn w:val="Normal"/>
    <w:next w:val="Normal"/>
    <w:qFormat/>
    <w:rsid w:val="00EB6F02"/>
    <w:pPr>
      <w:outlineLvl w:val="5"/>
    </w:pPr>
  </w:style>
  <w:style w:type="paragraph" w:styleId="Overskrift7">
    <w:name w:val="heading 7"/>
    <w:basedOn w:val="Normal"/>
    <w:next w:val="Normal"/>
    <w:qFormat/>
    <w:rsid w:val="00343143"/>
    <w:pPr>
      <w:keepNext/>
      <w:pBdr>
        <w:top w:val="single" w:sz="4" w:space="1" w:color="auto"/>
      </w:pBdr>
      <w:outlineLvl w:val="6"/>
    </w:pPr>
    <w:rPr>
      <w:rFonts w:ascii="Arial" w:hAnsi="Arial"/>
      <w:b/>
      <w:sz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rsid w:val="00EB6F02"/>
    <w:pPr>
      <w:tabs>
        <w:tab w:val="center" w:pos="4819"/>
        <w:tab w:val="right" w:pos="9071"/>
      </w:tabs>
    </w:pPr>
  </w:style>
  <w:style w:type="paragraph" w:styleId="Topptekst">
    <w:name w:val="header"/>
    <w:basedOn w:val="Normal"/>
    <w:next w:val="Normal"/>
    <w:rsid w:val="00EB6F02"/>
    <w:pPr>
      <w:jc w:val="right"/>
    </w:pPr>
    <w:rPr>
      <w:sz w:val="20"/>
    </w:rPr>
  </w:style>
  <w:style w:type="paragraph" w:styleId="Vanliginnrykk">
    <w:name w:val="Normal Indent"/>
    <w:basedOn w:val="Normal"/>
    <w:rsid w:val="00EB6F02"/>
    <w:pPr>
      <w:ind w:left="708"/>
    </w:pPr>
  </w:style>
  <w:style w:type="paragraph" w:customStyle="1" w:styleId="StorOverskrift">
    <w:name w:val="StorOverskrift"/>
    <w:basedOn w:val="Normal"/>
    <w:rsid w:val="00EB6F02"/>
    <w:rPr>
      <w:sz w:val="40"/>
    </w:rPr>
  </w:style>
  <w:style w:type="paragraph" w:customStyle="1" w:styleId="Uthev2">
    <w:name w:val="Uthev2"/>
    <w:basedOn w:val="Normal"/>
    <w:rsid w:val="00EB6F02"/>
    <w:rPr>
      <w:b/>
    </w:rPr>
  </w:style>
  <w:style w:type="paragraph" w:customStyle="1" w:styleId="bunntekststil">
    <w:name w:val="bunntekst_stil"/>
    <w:basedOn w:val="Normal"/>
    <w:next w:val="Normal"/>
    <w:rsid w:val="00EB6F02"/>
    <w:pPr>
      <w:pBdr>
        <w:top w:val="single" w:sz="6" w:space="1" w:color="auto"/>
      </w:pBdr>
      <w:jc w:val="right"/>
    </w:pPr>
  </w:style>
  <w:style w:type="paragraph" w:customStyle="1" w:styleId="Punktheading">
    <w:name w:val="Punkt_heading"/>
    <w:basedOn w:val="Normal"/>
    <w:next w:val="Normal"/>
    <w:rsid w:val="00EB6F02"/>
    <w:rPr>
      <w:b/>
    </w:rPr>
  </w:style>
  <w:style w:type="paragraph" w:customStyle="1" w:styleId="topptekststil">
    <w:name w:val="topptekst_stil"/>
    <w:basedOn w:val="Topptekst"/>
    <w:next w:val="Normal"/>
    <w:rsid w:val="00EB6F02"/>
  </w:style>
  <w:style w:type="paragraph" w:customStyle="1" w:styleId="Ramme">
    <w:name w:val="Ramme"/>
    <w:basedOn w:val="Normal"/>
    <w:next w:val="Normal"/>
    <w:rsid w:val="00EB6F02"/>
    <w:pPr>
      <w:framePr w:w="5352" w:h="0" w:hSpace="141" w:wrap="around"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sid w:val="00EB6F02"/>
  </w:style>
  <w:style w:type="paragraph" w:customStyle="1" w:styleId="DBFelt">
    <w:name w:val="DBFelt"/>
    <w:basedOn w:val="Normal"/>
    <w:rsid w:val="00EB6F02"/>
    <w:rPr>
      <w:color w:val="808080"/>
    </w:rPr>
  </w:style>
  <w:style w:type="paragraph" w:styleId="Dokumentkart">
    <w:name w:val="Document Map"/>
    <w:basedOn w:val="Normal"/>
    <w:semiHidden/>
    <w:rsid w:val="00343143"/>
    <w:pPr>
      <w:shd w:val="clear" w:color="auto" w:fill="000080"/>
    </w:pPr>
    <w:rPr>
      <w:rFonts w:ascii="Tahoma" w:hAnsi="Tahoma"/>
    </w:rPr>
  </w:style>
  <w:style w:type="character" w:styleId="Sidetall">
    <w:name w:val="page number"/>
    <w:basedOn w:val="Standardskriftforavsnitt"/>
    <w:rsid w:val="000A1F9A"/>
  </w:style>
  <w:style w:type="paragraph" w:customStyle="1" w:styleId="Normal1">
    <w:name w:val="Normal1"/>
    <w:basedOn w:val="Normal"/>
    <w:rsid w:val="00FF32D0"/>
    <w:pPr>
      <w:jc w:val="both"/>
      <w:textAlignment w:val="baseline"/>
    </w:pPr>
    <w:rPr>
      <w:color w:val="000000"/>
      <w:u w:color="000000"/>
      <w:lang w:eastAsia="nb-NO"/>
    </w:rPr>
  </w:style>
  <w:style w:type="character" w:customStyle="1" w:styleId="style10ptcouleurpersonnaliservb32">
    <w:name w:val="style 10 pt couleur personnalisée(rvb(32"/>
    <w:aliases w:val="35,30))"/>
    <w:basedOn w:val="Standardskriftforavsnitt"/>
    <w:rsid w:val="00FF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ogs.SIKT.005\AppData\Roaming\Microsoft\Maler\OPERATI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OPERATIV</Template>
  <TotalTime>1</TotalTime>
  <Pages>1</Pages>
  <Words>5</Words>
  <Characters>28</Characters>
  <Application>Microsoft Office Word</Application>
  <DocSecurity>0</DocSecurity>
  <Lines>1</Lines>
  <Paragraphs>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Pakningsvedlegg ab prov</vt:lpstr>
      <vt:lpstr>AAA-Skjema 1 side bunntekst uten ref. A-4 stående</vt:lpstr>
    </vt:vector>
  </TitlesOfParts>
  <Company>Bærum Sykehus</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Pakningsvedlegg ab prov</dc:title>
  <dc:subject>00130518|.KK.5.18.25|</dc:subject>
  <dc:creator>Handbok</dc:creator>
  <dc:description>EK_Avdeling_x0002_4_x0002_ _x0003_EK_Avsnitt_x0002_4_x0002_ _x0003_EK_Bedriftsnavn_x0002_1_x0002_Sykehuset Asker og Bærum HF_x0003_EK_GjelderFra_x0002_0_x0002_18.03.10_x0003_EK_Opprettet_x0002_0_x0002_19.01.10_x0003_EK_Utgitt_x0002_0_x0002_25.01.10_x0003_EK_IBrukDato_x0002_0_x0002_18.03.10_x0003_EK_DokumentID_x0002_0_x0002_D12016_x0003_EK_DokTittel_x0002_0_x0002_Pakningsvedlegg ab prov_x0003_EK_DokType_x0002_0_x0002_Skjema_x0003_EK_EksRef_x0002_2_x0002_ 0	_x0003_EK_Erstatter_x0002_0_x0002_1.00_x0003_EK_ErstatterD_x0002_0_x0002_25.01.10_x0003_EK_Signatur_x0002_0_x0002_Marit Kristoffersen_x0003_EK_Verifisert_x0002_0_x0002_ _x0003_EK_Hørt_x0002_0_x0002_ _x0003_EK_Gradering_x0002_0_x0002_Åpen_x0003_EK_Gradnr_x0002_4_x0002_0_x0003_EK_Kapittel_x0002_4_x0002_ _x0003_EK_Referanse_x0002_2_x0002_ 0	_x0003_EK_RefNr_x0002_0_x0002_.KK.5.18.25_x0003_EK_Revisjon_x0002_0_x0002_2.00_x0003_EK_Ansvarlig_x0002_0_x0002_Vivi Viland_x0003_EK_SkrevetAv_x0002_0_x0002_Ole Dyrkorn_x0003_EK_UtføresAv_x0002_0_x0002__x0003_EK_UText2_x0002_0_x0002_ _x0003_EK_UText3_x0002_0_x0002_ _x0003_EK_UText4_x0002_0_x0002_ _x0003_EK_Status_x0002_0_x0002_I bruk_x0003_EK_Stikkord_x0002_0_x0002_abort medikamenter mifegyne cytotec_x0003_EK_Rapport_x0002_3_x0002__x0003_EK_EKPrintMerke_x0002_0_x0002_Uoffisiell utskrift er kun gyldig på utskriftsdato_x0003_EK_Utgave_x0002_0_x0002_2.00_x0003_EK_Merknad_x0002_0_x0002__x0003_EK_RF1_x0002_4_x0002_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_x0003_EK_DL_x0002_0_x0002_25_x0003_EK_GjelderTil_x0002_0_x0002_18.03.12_x0003_EK_Vedlegg_x0002_2_x0002_ 0	_x0003_EK_AvdelingOver_x0002_4_x0002_ _x0003_EK_HRefNr_x0002_0_x0002_ _x0003_EK_HbNavn_x0002_0_x0002_ _x0003_EK_DokRefnr_x0002_4_x0002_00120518_x0003_EK_Dokendrdato_x0002_4_x0002_31.08.2010 10:45:12_x0003_EK_HbType_x0002_4_x0002_ _x0003_EK_Offisiell_x0002_4_x0002_ _x0003_EK_VedleggRef_x0002_4_x0002_.KK.5.18.25_x0003_EK_Strukt00_x0002_5_x0002_._x0005_KK_x0005_Kvinneklinikken_x0005_1_x0005_0_x0004_._x0005_5_x0005_Gyn pol_x0005_1_x0005_0_x0004_._x0005_18_x0005_OPPLÆRING AV PASIENTER OG PÅRØRENDE_x0005_2_x0005_0_x0004_\_x0003_EK_Strukt01_x0002_5_x0002__x0003_EK_Pub_x0002_6_x0002__x0003_EKR_DokType_x0002_0_x0002_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_x0003_EKR_Dokeier_x0002_0_x0002_ _x0003_EKR_Status_x0002_0_x0002_ _x0003_EKR_Opprettet_x0002_0_x0002_ _x0003_EKR_Utgitt_x0002_0_x0002_ _x0003_EKR_Endret_x0002_0_x0002_ _x0003_EKR_Ibruk_x0002_0_x0002_ _x0003_EKR_Rapport_x0002_3_x0002_ _x0003_EKR_SkrevetAv_x0002_0_x0002_ _x0003_EKR_UText1_x0002_0_x0002_ _x0003_EKR_UText2_x0002_0_x0002_ _x0003_EKR_UText3_x0002_0_x0002_ _x0003_EKR_UText4_x0002_0_x0002_ _x0003_EKR_DokRefnr_x0002_4_x0002_ _x0003_EKR_Gradnr_x0002_4_x0002_ _x0003_</dc:description>
  <cp:lastModifiedBy>Kristin Toppe Nansen</cp:lastModifiedBy>
  <cp:revision>2</cp:revision>
  <cp:lastPrinted>2012-09-13T09:29:00Z</cp:lastPrinted>
  <dcterms:created xsi:type="dcterms:W3CDTF">2022-02-15T12:36:00Z</dcterms:created>
  <dcterms:modified xsi:type="dcterms:W3CDTF">2022-02-15T12:36:00Z</dcterms:modified>
  <cp:category>EK_Rapport_x0001_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Sykehuset Asker og Bærum HF</vt:lpwstr>
  </property>
  <property fmtid="{D5CDD505-2E9C-101B-9397-08002B2CF9AE}" pid="3" name="EK_DokTittel">
    <vt:lpwstr>Pakningsvedlegg ab prov</vt:lpwstr>
  </property>
  <property fmtid="{D5CDD505-2E9C-101B-9397-08002B2CF9AE}" pid="4" name="EK_RefNr">
    <vt:lpwstr>.KK.5.18.25</vt:lpwstr>
  </property>
  <property fmtid="{D5CDD505-2E9C-101B-9397-08002B2CF9AE}" pid="5" name="EK_GjelderFra">
    <vt:lpwstr>18.03.10</vt:lpwstr>
  </property>
  <property fmtid="{D5CDD505-2E9C-101B-9397-08002B2CF9AE}" pid="6" name="EK_Ansvarlig">
    <vt:lpwstr>Vivi Viland</vt:lpwstr>
  </property>
  <property fmtid="{D5CDD505-2E9C-101B-9397-08002B2CF9AE}" pid="7" name="_DocHome">
    <vt:i4>431241743</vt:i4>
  </property>
</Properties>
</file>