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AAEB" w14:textId="22D9C28C" w:rsidR="00141FFE" w:rsidRDefault="00141FFE">
      <w:pPr>
        <w:pStyle w:val="Brdtekst"/>
        <w:spacing w:before="453"/>
        <w:rPr>
          <w:rFonts w:ascii="Times New Roman"/>
          <w:sz w:val="44"/>
        </w:rPr>
      </w:pPr>
    </w:p>
    <w:p w14:paraId="0128CC8C" w14:textId="2C091F4B" w:rsidR="00141FFE" w:rsidRDefault="00695038" w:rsidP="00695038">
      <w:pPr>
        <w:pStyle w:val="Tittel"/>
        <w:tabs>
          <w:tab w:val="left" w:pos="6896"/>
        </w:tabs>
        <w:spacing w:line="331" w:lineRule="auto"/>
        <w:ind w:left="2127" w:firstLine="0"/>
      </w:pPr>
      <w:r>
        <w:rPr>
          <w:color w:val="1F4E79"/>
        </w:rPr>
        <w:t xml:space="preserve">VVHF Veileder for Lukket legemiddelsløyfe basert på Regional standard </w:t>
      </w:r>
    </w:p>
    <w:p w14:paraId="153BBBCD" w14:textId="77777777" w:rsidR="00141FFE" w:rsidRDefault="00141FFE">
      <w:pPr>
        <w:pStyle w:val="Brdtekst"/>
        <w:rPr>
          <w:b/>
          <w:sz w:val="20"/>
        </w:rPr>
      </w:pPr>
    </w:p>
    <w:p w14:paraId="2FA07001" w14:textId="77777777" w:rsidR="00141FFE" w:rsidRDefault="004430A4">
      <w:pPr>
        <w:pStyle w:val="Brdtekst"/>
        <w:spacing w:before="222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37AF7B9F" wp14:editId="6226528F">
            <wp:simplePos x="0" y="0"/>
            <wp:positionH relativeFrom="page">
              <wp:posOffset>2417826</wp:posOffset>
            </wp:positionH>
            <wp:positionV relativeFrom="paragraph">
              <wp:posOffset>311328</wp:posOffset>
            </wp:positionV>
            <wp:extent cx="2720339" cy="2720340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339" cy="272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F5B51C" w14:textId="77777777" w:rsidR="00141FFE" w:rsidRDefault="00141FFE">
      <w:pPr>
        <w:pStyle w:val="Brdtekst"/>
        <w:rPr>
          <w:b/>
          <w:sz w:val="44"/>
        </w:rPr>
      </w:pPr>
    </w:p>
    <w:p w14:paraId="4531D417" w14:textId="77777777" w:rsidR="00141FFE" w:rsidRDefault="00141FFE">
      <w:pPr>
        <w:pStyle w:val="Brdtekst"/>
        <w:rPr>
          <w:b/>
          <w:sz w:val="44"/>
        </w:rPr>
      </w:pPr>
    </w:p>
    <w:p w14:paraId="23A26181" w14:textId="77777777" w:rsidR="00141FFE" w:rsidRDefault="00141FFE">
      <w:pPr>
        <w:pStyle w:val="Brdtekst"/>
        <w:spacing w:before="453"/>
        <w:rPr>
          <w:b/>
          <w:sz w:val="44"/>
        </w:rPr>
      </w:pPr>
    </w:p>
    <w:p w14:paraId="278361F7" w14:textId="4D7A015E" w:rsidR="00141FFE" w:rsidRDefault="004430A4">
      <w:pPr>
        <w:spacing w:line="256" w:lineRule="auto"/>
        <w:ind w:right="142"/>
        <w:jc w:val="center"/>
        <w:rPr>
          <w:sz w:val="28"/>
        </w:rPr>
      </w:pPr>
      <w:r>
        <w:rPr>
          <w:color w:val="1F4E79"/>
          <w:sz w:val="28"/>
        </w:rPr>
        <w:t>Veileder</w:t>
      </w:r>
      <w:r>
        <w:rPr>
          <w:color w:val="1F4E79"/>
          <w:spacing w:val="-6"/>
          <w:sz w:val="28"/>
        </w:rPr>
        <w:t xml:space="preserve"> </w:t>
      </w:r>
      <w:r>
        <w:rPr>
          <w:color w:val="1F4E79"/>
          <w:sz w:val="28"/>
        </w:rPr>
        <w:t>for</w:t>
      </w:r>
      <w:r>
        <w:rPr>
          <w:color w:val="1F4E79"/>
          <w:spacing w:val="-5"/>
          <w:sz w:val="28"/>
        </w:rPr>
        <w:t xml:space="preserve"> </w:t>
      </w:r>
      <w:r>
        <w:rPr>
          <w:color w:val="1F4E79"/>
          <w:sz w:val="28"/>
        </w:rPr>
        <w:t>istandgjøring</w:t>
      </w:r>
      <w:r>
        <w:rPr>
          <w:color w:val="1F4E79"/>
          <w:spacing w:val="-6"/>
          <w:sz w:val="28"/>
        </w:rPr>
        <w:t xml:space="preserve"> </w:t>
      </w:r>
      <w:r>
        <w:rPr>
          <w:color w:val="1F4E79"/>
          <w:sz w:val="28"/>
        </w:rPr>
        <w:t>og</w:t>
      </w:r>
      <w:r>
        <w:rPr>
          <w:color w:val="1F4E79"/>
          <w:spacing w:val="-6"/>
          <w:sz w:val="28"/>
        </w:rPr>
        <w:t xml:space="preserve"> </w:t>
      </w:r>
      <w:r>
        <w:rPr>
          <w:color w:val="1F4E79"/>
          <w:sz w:val="28"/>
        </w:rPr>
        <w:t>tilberedning</w:t>
      </w:r>
      <w:r>
        <w:rPr>
          <w:color w:val="1F4E79"/>
          <w:spacing w:val="-1"/>
          <w:sz w:val="28"/>
        </w:rPr>
        <w:t xml:space="preserve"> </w:t>
      </w:r>
      <w:r>
        <w:rPr>
          <w:color w:val="1F4E79"/>
          <w:sz w:val="28"/>
        </w:rPr>
        <w:t>av</w:t>
      </w:r>
      <w:r>
        <w:rPr>
          <w:color w:val="1F4E79"/>
          <w:spacing w:val="-4"/>
          <w:sz w:val="28"/>
        </w:rPr>
        <w:t xml:space="preserve"> </w:t>
      </w:r>
      <w:r>
        <w:rPr>
          <w:color w:val="1F4E79"/>
          <w:sz w:val="28"/>
        </w:rPr>
        <w:t>legemidler</w:t>
      </w:r>
      <w:r>
        <w:rPr>
          <w:color w:val="1F4E79"/>
          <w:spacing w:val="-8"/>
          <w:sz w:val="28"/>
        </w:rPr>
        <w:t xml:space="preserve"> </w:t>
      </w:r>
      <w:r>
        <w:rPr>
          <w:color w:val="1F4E79"/>
          <w:sz w:val="28"/>
        </w:rPr>
        <w:t>med</w:t>
      </w:r>
      <w:r>
        <w:rPr>
          <w:color w:val="1F4E79"/>
          <w:spacing w:val="-4"/>
          <w:sz w:val="28"/>
        </w:rPr>
        <w:t xml:space="preserve"> </w:t>
      </w:r>
      <w:r>
        <w:rPr>
          <w:color w:val="1F4E79"/>
          <w:sz w:val="28"/>
        </w:rPr>
        <w:t xml:space="preserve">lukket legemiddelsløyfe ved </w:t>
      </w:r>
      <w:r w:rsidR="00D6282B">
        <w:rPr>
          <w:color w:val="1F4E79"/>
          <w:sz w:val="28"/>
        </w:rPr>
        <w:t>NSD</w:t>
      </w:r>
    </w:p>
    <w:p w14:paraId="7651FADF" w14:textId="77777777" w:rsidR="00141FFE" w:rsidRDefault="00141FFE">
      <w:pPr>
        <w:spacing w:line="256" w:lineRule="auto"/>
        <w:jc w:val="center"/>
        <w:rPr>
          <w:sz w:val="28"/>
        </w:rPr>
        <w:sectPr w:rsidR="00141FFE">
          <w:headerReference w:type="default" r:id="rId9"/>
          <w:type w:val="continuous"/>
          <w:pgSz w:w="11910" w:h="16840"/>
          <w:pgMar w:top="1920" w:right="1133" w:bottom="1200" w:left="1275" w:header="0" w:footer="1000" w:gutter="0"/>
          <w:pgNumType w:start="1"/>
          <w:cols w:space="708"/>
        </w:sectPr>
      </w:pPr>
    </w:p>
    <w:p w14:paraId="42123B6A" w14:textId="77777777" w:rsidR="00141FFE" w:rsidRPr="00C474CD" w:rsidRDefault="004430A4">
      <w:pPr>
        <w:spacing w:before="17"/>
        <w:ind w:left="141"/>
        <w:rPr>
          <w:rFonts w:ascii="Calibri Light"/>
          <w:b/>
          <w:bCs/>
          <w:sz w:val="32"/>
        </w:rPr>
      </w:pPr>
      <w:r w:rsidRPr="00C474CD">
        <w:rPr>
          <w:rFonts w:ascii="Calibri Light"/>
          <w:b/>
          <w:bCs/>
          <w:color w:val="2D74B5"/>
          <w:spacing w:val="-2"/>
          <w:sz w:val="32"/>
        </w:rPr>
        <w:lastRenderedPageBreak/>
        <w:t>Innhold</w:t>
      </w:r>
    </w:p>
    <w:sdt>
      <w:sdtPr>
        <w:id w:val="-1601167434"/>
        <w:docPartObj>
          <w:docPartGallery w:val="Table of Contents"/>
          <w:docPartUnique/>
        </w:docPartObj>
      </w:sdtPr>
      <w:sdtEndPr/>
      <w:sdtContent>
        <w:p w14:paraId="507E3BD5" w14:textId="77777777" w:rsidR="00141FFE" w:rsidRDefault="004430A4">
          <w:pPr>
            <w:pStyle w:val="INNH1"/>
            <w:numPr>
              <w:ilvl w:val="0"/>
              <w:numId w:val="11"/>
            </w:numPr>
            <w:tabs>
              <w:tab w:val="left" w:pos="580"/>
              <w:tab w:val="left" w:leader="dot" w:pos="9094"/>
            </w:tabs>
            <w:spacing w:before="32"/>
            <w:ind w:hanging="439"/>
            <w:jc w:val="left"/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 w:rsidR="00141FFE">
              <w:t>Hensikten</w:t>
            </w:r>
            <w:r w:rsidR="00141FFE">
              <w:rPr>
                <w:spacing w:val="-7"/>
              </w:rPr>
              <w:t xml:space="preserve"> </w:t>
            </w:r>
            <w:r w:rsidR="00141FFE">
              <w:t>med</w:t>
            </w:r>
            <w:r w:rsidR="00141FFE">
              <w:rPr>
                <w:spacing w:val="-7"/>
              </w:rPr>
              <w:t xml:space="preserve"> </w:t>
            </w:r>
            <w:r w:rsidR="00141FFE">
              <w:rPr>
                <w:spacing w:val="-2"/>
              </w:rPr>
              <w:t>veilederen</w:t>
            </w:r>
            <w:r w:rsidR="00141FFE">
              <w:tab/>
            </w:r>
            <w:r w:rsidR="00141FFE">
              <w:rPr>
                <w:spacing w:val="-10"/>
              </w:rPr>
              <w:t>3</w:t>
            </w:r>
          </w:hyperlink>
        </w:p>
        <w:p w14:paraId="15CA2A8E" w14:textId="77777777" w:rsidR="00141FFE" w:rsidRDefault="00141FFE">
          <w:pPr>
            <w:pStyle w:val="INNH1"/>
            <w:numPr>
              <w:ilvl w:val="0"/>
              <w:numId w:val="11"/>
            </w:numPr>
            <w:tabs>
              <w:tab w:val="left" w:pos="580"/>
              <w:tab w:val="left" w:leader="dot" w:pos="9094"/>
            </w:tabs>
            <w:ind w:hanging="439"/>
            <w:jc w:val="left"/>
          </w:pPr>
          <w:hyperlink w:anchor="_bookmark1" w:history="1">
            <w:r>
              <w:rPr>
                <w:spacing w:val="-2"/>
              </w:rPr>
              <w:t>Definisjoner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07CF4AB4" w14:textId="77777777" w:rsidR="00141FFE" w:rsidRDefault="00141FFE">
          <w:pPr>
            <w:pStyle w:val="INNH1"/>
            <w:numPr>
              <w:ilvl w:val="0"/>
              <w:numId w:val="11"/>
            </w:numPr>
            <w:tabs>
              <w:tab w:val="left" w:pos="580"/>
              <w:tab w:val="left" w:leader="dot" w:pos="9094"/>
            </w:tabs>
            <w:spacing w:before="123"/>
            <w:ind w:hanging="439"/>
            <w:jc w:val="left"/>
          </w:pPr>
          <w:hyperlink w:anchor="_bookmark2" w:history="1">
            <w:r>
              <w:t>Istandgjøring</w:t>
            </w:r>
            <w:r>
              <w:rPr>
                <w:spacing w:val="-6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t>legemidler</w:t>
            </w:r>
            <w:r>
              <w:rPr>
                <w:spacing w:val="-7"/>
              </w:rPr>
              <w:t xml:space="preserve"> </w:t>
            </w:r>
            <w:r>
              <w:t>med</w:t>
            </w:r>
            <w:r>
              <w:rPr>
                <w:spacing w:val="-8"/>
              </w:rPr>
              <w:t xml:space="preserve"> </w:t>
            </w:r>
            <w:r>
              <w:t>lukket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legemiddelsløyfe</w:t>
            </w:r>
            <w:r>
              <w:tab/>
            </w:r>
            <w:r>
              <w:rPr>
                <w:spacing w:val="-12"/>
              </w:rPr>
              <w:t>4</w:t>
            </w:r>
          </w:hyperlink>
        </w:p>
        <w:p w14:paraId="367188F3" w14:textId="77777777" w:rsidR="00141FFE" w:rsidRDefault="00141FFE">
          <w:pPr>
            <w:pStyle w:val="INNH2"/>
            <w:numPr>
              <w:ilvl w:val="1"/>
              <w:numId w:val="11"/>
            </w:numPr>
            <w:tabs>
              <w:tab w:val="left" w:pos="1022"/>
              <w:tab w:val="left" w:leader="dot" w:pos="9094"/>
            </w:tabs>
          </w:pPr>
          <w:hyperlink w:anchor="_bookmark3" w:history="1">
            <w:r>
              <w:t>Istandgjøring</w:t>
            </w:r>
            <w:r>
              <w:rPr>
                <w:spacing w:val="-6"/>
              </w:rPr>
              <w:t xml:space="preserve"> </w:t>
            </w:r>
            <w:r>
              <w:t>av</w:t>
            </w:r>
            <w:r>
              <w:rPr>
                <w:spacing w:val="-4"/>
              </w:rPr>
              <w:t xml:space="preserve"> </w:t>
            </w:r>
            <w:r>
              <w:t>faste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ordinasjoner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C9F968A" w14:textId="77777777" w:rsidR="00141FFE" w:rsidRDefault="00141FFE">
          <w:pPr>
            <w:pStyle w:val="INNH2"/>
            <w:numPr>
              <w:ilvl w:val="1"/>
              <w:numId w:val="11"/>
            </w:numPr>
            <w:tabs>
              <w:tab w:val="left" w:pos="1022"/>
              <w:tab w:val="left" w:leader="dot" w:pos="9094"/>
            </w:tabs>
            <w:spacing w:before="123"/>
          </w:pPr>
          <w:hyperlink w:anchor="_bookmark4" w:history="1">
            <w:r>
              <w:t>Istandgjøring</w:t>
            </w:r>
            <w:r>
              <w:rPr>
                <w:spacing w:val="-8"/>
              </w:rPr>
              <w:t xml:space="preserve"> </w:t>
            </w:r>
            <w:r>
              <w:t>av</w:t>
            </w:r>
            <w:r>
              <w:rPr>
                <w:spacing w:val="-3"/>
              </w:rPr>
              <w:t xml:space="preserve"> </w:t>
            </w:r>
            <w:r>
              <w:t>legemidler</w:t>
            </w:r>
            <w:r>
              <w:rPr>
                <w:spacing w:val="-7"/>
              </w:rPr>
              <w:t xml:space="preserve"> </w:t>
            </w:r>
            <w:r>
              <w:t>med</w:t>
            </w:r>
            <w:r>
              <w:rPr>
                <w:spacing w:val="-7"/>
              </w:rPr>
              <w:t xml:space="preserve"> </w:t>
            </w:r>
            <w:r>
              <w:t>«låst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produkt»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15EF1D1" w14:textId="77777777" w:rsidR="00141FFE" w:rsidRDefault="00141FFE">
          <w:pPr>
            <w:pStyle w:val="INNH2"/>
            <w:numPr>
              <w:ilvl w:val="1"/>
              <w:numId w:val="11"/>
            </w:numPr>
            <w:tabs>
              <w:tab w:val="left" w:pos="1022"/>
              <w:tab w:val="left" w:leader="dot" w:pos="9094"/>
            </w:tabs>
          </w:pPr>
          <w:hyperlink w:anchor="_bookmark5" w:history="1">
            <w:r>
              <w:t>Bruk</w:t>
            </w:r>
            <w:r>
              <w:rPr>
                <w:spacing w:val="-3"/>
              </w:rPr>
              <w:t xml:space="preserve"> </w:t>
            </w:r>
            <w:r>
              <w:t>av</w:t>
            </w:r>
            <w:r>
              <w:rPr>
                <w:spacing w:val="-5"/>
              </w:rPr>
              <w:t xml:space="preserve"> </w:t>
            </w:r>
            <w:r>
              <w:t>etikett</w:t>
            </w:r>
            <w:r>
              <w:rPr>
                <w:spacing w:val="-3"/>
              </w:rPr>
              <w:t xml:space="preserve"> </w:t>
            </w:r>
            <w:r>
              <w:t>fra</w:t>
            </w:r>
            <w:r>
              <w:rPr>
                <w:spacing w:val="-5"/>
              </w:rPr>
              <w:t xml:space="preserve"> </w:t>
            </w:r>
            <w:r>
              <w:t>MetaVision</w:t>
            </w:r>
            <w:r>
              <w:rPr>
                <w:spacing w:val="-4"/>
              </w:rPr>
              <w:t xml:space="preserve"> </w:t>
            </w:r>
            <w:r>
              <w:t>ved</w:t>
            </w:r>
            <w:r>
              <w:rPr>
                <w:spacing w:val="-2"/>
              </w:rPr>
              <w:t xml:space="preserve"> istandgjøring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426FB5EB" w14:textId="77777777" w:rsidR="00141FFE" w:rsidRDefault="00141FFE">
          <w:pPr>
            <w:pStyle w:val="INNH1"/>
            <w:numPr>
              <w:ilvl w:val="0"/>
              <w:numId w:val="11"/>
            </w:numPr>
            <w:tabs>
              <w:tab w:val="left" w:pos="358"/>
              <w:tab w:val="left" w:leader="dot" w:pos="9094"/>
            </w:tabs>
            <w:spacing w:before="122"/>
            <w:ind w:left="358" w:hanging="217"/>
            <w:jc w:val="left"/>
          </w:pPr>
          <w:hyperlink w:anchor="_bookmark6" w:history="1">
            <w:r>
              <w:t>De</w:t>
            </w:r>
            <w:r>
              <w:rPr>
                <w:spacing w:val="-6"/>
              </w:rPr>
              <w:t xml:space="preserve"> </w:t>
            </w:r>
            <w:r>
              <w:t>vanligste</w:t>
            </w:r>
            <w:r>
              <w:rPr>
                <w:spacing w:val="-6"/>
              </w:rPr>
              <w:t xml:space="preserve"> </w:t>
            </w:r>
            <w:r>
              <w:t>varslene</w:t>
            </w:r>
            <w:r>
              <w:rPr>
                <w:spacing w:val="-6"/>
              </w:rPr>
              <w:t xml:space="preserve"> </w:t>
            </w:r>
            <w:r>
              <w:t>ved</w:t>
            </w:r>
            <w:r>
              <w:rPr>
                <w:spacing w:val="-5"/>
              </w:rPr>
              <w:t xml:space="preserve"> </w:t>
            </w:r>
            <w:r>
              <w:t>istandgjøring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MetaVision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52A2CDCA" w14:textId="77777777" w:rsidR="00141FFE" w:rsidRDefault="00141FFE">
          <w:pPr>
            <w:pStyle w:val="INNH3"/>
            <w:numPr>
              <w:ilvl w:val="1"/>
              <w:numId w:val="11"/>
            </w:numPr>
            <w:tabs>
              <w:tab w:val="left" w:pos="907"/>
              <w:tab w:val="left" w:leader="dot" w:pos="9094"/>
            </w:tabs>
            <w:spacing w:before="121"/>
            <w:ind w:left="907" w:hanging="327"/>
          </w:pPr>
          <w:hyperlink w:anchor="_bookmark7" w:history="1">
            <w:r>
              <w:t>Orange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utropstegn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4ABD9AEB" w14:textId="77777777" w:rsidR="00141FFE" w:rsidRDefault="00141FFE">
          <w:pPr>
            <w:pStyle w:val="INNH3"/>
            <w:numPr>
              <w:ilvl w:val="1"/>
              <w:numId w:val="10"/>
            </w:numPr>
            <w:tabs>
              <w:tab w:val="left" w:pos="961"/>
              <w:tab w:val="left" w:leader="dot" w:pos="9094"/>
            </w:tabs>
            <w:spacing w:before="120"/>
            <w:ind w:left="961" w:hanging="381"/>
          </w:pPr>
          <w:hyperlink w:anchor="_bookmark8" w:history="1">
            <w:r>
              <w:t>Den</w:t>
            </w:r>
            <w:r>
              <w:rPr>
                <w:spacing w:val="-5"/>
              </w:rPr>
              <w:t xml:space="preserve"> </w:t>
            </w:r>
            <w:r>
              <w:t>skannede</w:t>
            </w:r>
            <w:r>
              <w:rPr>
                <w:spacing w:val="-5"/>
              </w:rPr>
              <w:t xml:space="preserve"> </w:t>
            </w:r>
            <w:r>
              <w:t>strekkoden</w:t>
            </w:r>
            <w:r>
              <w:rPr>
                <w:spacing w:val="-4"/>
              </w:rPr>
              <w:t xml:space="preserve"> </w:t>
            </w:r>
            <w:r>
              <w:t>finnes</w:t>
            </w:r>
            <w:r>
              <w:rPr>
                <w:spacing w:val="-4"/>
              </w:rPr>
              <w:t xml:space="preserve"> </w:t>
            </w:r>
            <w:r>
              <w:t>ikke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MetaVision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66ED0FB9" w14:textId="77777777" w:rsidR="00141FFE" w:rsidRDefault="00141FFE">
          <w:pPr>
            <w:pStyle w:val="INNH3"/>
            <w:numPr>
              <w:ilvl w:val="1"/>
              <w:numId w:val="9"/>
            </w:numPr>
            <w:tabs>
              <w:tab w:val="left" w:pos="909"/>
              <w:tab w:val="left" w:leader="dot" w:pos="9094"/>
            </w:tabs>
            <w:ind w:left="909" w:hanging="329"/>
          </w:pPr>
          <w:hyperlink w:anchor="_bookmark9" w:history="1">
            <w:r>
              <w:t>Feil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legemiddel</w:t>
            </w:r>
            <w:r>
              <w:tab/>
            </w:r>
            <w:r>
              <w:rPr>
                <w:spacing w:val="-10"/>
              </w:rPr>
              <w:t>6</w:t>
            </w:r>
          </w:hyperlink>
        </w:p>
        <w:p w14:paraId="2F810AB1" w14:textId="77777777" w:rsidR="00141FFE" w:rsidRDefault="00141FFE">
          <w:pPr>
            <w:pStyle w:val="INNH3"/>
            <w:numPr>
              <w:ilvl w:val="1"/>
              <w:numId w:val="9"/>
            </w:numPr>
            <w:tabs>
              <w:tab w:val="left" w:pos="907"/>
              <w:tab w:val="left" w:leader="dot" w:pos="9094"/>
            </w:tabs>
            <w:spacing w:before="120"/>
            <w:ind w:left="907" w:hanging="327"/>
          </w:pPr>
          <w:hyperlink w:anchor="_bookmark10" w:history="1">
            <w:r>
              <w:t>Det</w:t>
            </w:r>
            <w:r>
              <w:rPr>
                <w:spacing w:val="-6"/>
              </w:rPr>
              <w:t xml:space="preserve"> </w:t>
            </w:r>
            <w:r>
              <w:t>skannede</w:t>
            </w:r>
            <w:r>
              <w:rPr>
                <w:spacing w:val="-4"/>
              </w:rPr>
              <w:t xml:space="preserve"> </w:t>
            </w:r>
            <w:r>
              <w:t>produktet</w:t>
            </w:r>
            <w:r>
              <w:rPr>
                <w:spacing w:val="-4"/>
              </w:rPr>
              <w:t xml:space="preserve"> </w:t>
            </w:r>
            <w:r>
              <w:t>kan</w:t>
            </w:r>
            <w:r>
              <w:rPr>
                <w:spacing w:val="-3"/>
              </w:rPr>
              <w:t xml:space="preserve"> </w:t>
            </w:r>
            <w:r>
              <w:t>ikke</w:t>
            </w:r>
            <w:r>
              <w:rPr>
                <w:spacing w:val="-4"/>
              </w:rPr>
              <w:t xml:space="preserve"> </w:t>
            </w:r>
            <w:r>
              <w:t>legges</w:t>
            </w:r>
            <w:r>
              <w:rPr>
                <w:spacing w:val="-6"/>
              </w:rPr>
              <w:t xml:space="preserve"> </w:t>
            </w:r>
            <w:r>
              <w:t>til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dosen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04840404" w14:textId="77777777" w:rsidR="00141FFE" w:rsidRDefault="00141FFE">
          <w:pPr>
            <w:pStyle w:val="INNH3"/>
            <w:numPr>
              <w:ilvl w:val="1"/>
              <w:numId w:val="8"/>
            </w:numPr>
            <w:tabs>
              <w:tab w:val="left" w:pos="909"/>
              <w:tab w:val="left" w:leader="dot" w:pos="9094"/>
            </w:tabs>
            <w:ind w:left="909" w:hanging="329"/>
          </w:pPr>
          <w:hyperlink w:anchor="_bookmark11" w:history="1">
            <w:r>
              <w:t>Feil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doseform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79ACD84" w14:textId="77777777" w:rsidR="00141FFE" w:rsidRDefault="00141FFE">
          <w:pPr>
            <w:pStyle w:val="INNH2"/>
            <w:numPr>
              <w:ilvl w:val="0"/>
              <w:numId w:val="11"/>
            </w:numPr>
            <w:tabs>
              <w:tab w:val="left" w:pos="579"/>
              <w:tab w:val="left" w:leader="dot" w:pos="9094"/>
            </w:tabs>
            <w:spacing w:line="259" w:lineRule="auto"/>
            <w:ind w:left="362" w:right="289" w:firstLine="0"/>
            <w:jc w:val="left"/>
          </w:pPr>
          <w:hyperlink w:anchor="_bookmark12" w:history="1">
            <w:r>
              <w:t>Ordinasjoner og legemiddelformer som ikke inkluderes i begrenset innføring av lukket</w:t>
            </w:r>
          </w:hyperlink>
          <w:r>
            <w:t xml:space="preserve"> </w:t>
          </w:r>
          <w:hyperlink w:anchor="_bookmark12" w:history="1">
            <w:r>
              <w:rPr>
                <w:spacing w:val="-2"/>
              </w:rPr>
              <w:t>legemiddelsløyfe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68CB2667" w14:textId="77777777" w:rsidR="00141FFE" w:rsidRDefault="00141FFE">
          <w:pPr>
            <w:pStyle w:val="INNH3"/>
            <w:numPr>
              <w:ilvl w:val="1"/>
              <w:numId w:val="11"/>
            </w:numPr>
            <w:tabs>
              <w:tab w:val="left" w:pos="909"/>
              <w:tab w:val="left" w:leader="dot" w:pos="9094"/>
            </w:tabs>
            <w:spacing w:before="99"/>
            <w:ind w:left="909" w:hanging="329"/>
          </w:pPr>
          <w:hyperlink w:anchor="_bookmark13" w:history="1">
            <w:r>
              <w:t>Behovs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legemidler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548D3B5F" w14:textId="77777777" w:rsidR="00141FFE" w:rsidRDefault="00141FFE">
          <w:pPr>
            <w:pStyle w:val="INNH3"/>
            <w:numPr>
              <w:ilvl w:val="1"/>
              <w:numId w:val="11"/>
            </w:numPr>
            <w:tabs>
              <w:tab w:val="left" w:pos="907"/>
              <w:tab w:val="left" w:leader="dot" w:pos="9094"/>
            </w:tabs>
            <w:ind w:left="907" w:hanging="327"/>
          </w:pPr>
          <w:hyperlink w:anchor="_bookmark14" w:history="1">
            <w:r>
              <w:t>Dosefomere</w:t>
            </w:r>
            <w:r>
              <w:rPr>
                <w:spacing w:val="-7"/>
              </w:rPr>
              <w:t xml:space="preserve"> </w:t>
            </w:r>
            <w:r>
              <w:t>som</w:t>
            </w:r>
            <w:r>
              <w:rPr>
                <w:spacing w:val="-3"/>
              </w:rPr>
              <w:t xml:space="preserve"> </w:t>
            </w:r>
            <w:r>
              <w:t>ikke</w:t>
            </w:r>
            <w:r>
              <w:rPr>
                <w:spacing w:val="-6"/>
              </w:rPr>
              <w:t xml:space="preserve"> </w:t>
            </w:r>
            <w:r>
              <w:t>inkluderes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lukket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legemiddelsløyfe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14:paraId="492B9250" w14:textId="77777777" w:rsidR="00141FFE" w:rsidRDefault="00141FFE">
          <w:pPr>
            <w:pStyle w:val="INNH1"/>
            <w:numPr>
              <w:ilvl w:val="0"/>
              <w:numId w:val="11"/>
            </w:numPr>
            <w:tabs>
              <w:tab w:val="left" w:pos="580"/>
              <w:tab w:val="left" w:leader="dot" w:pos="9094"/>
            </w:tabs>
            <w:ind w:hanging="439"/>
            <w:jc w:val="left"/>
          </w:pPr>
          <w:hyperlink w:anchor="_bookmark15" w:history="1">
            <w:r>
              <w:rPr>
                <w:spacing w:val="-2"/>
              </w:rPr>
              <w:t>Avfallsrutine</w:t>
            </w:r>
            <w:r>
              <w:tab/>
            </w:r>
            <w:r>
              <w:rPr>
                <w:spacing w:val="-10"/>
              </w:rPr>
              <w:t>8</w:t>
            </w:r>
          </w:hyperlink>
        </w:p>
        <w:p w14:paraId="2798E8FF" w14:textId="77777777" w:rsidR="00141FFE" w:rsidRDefault="00141FFE">
          <w:pPr>
            <w:pStyle w:val="INNH1"/>
            <w:numPr>
              <w:ilvl w:val="0"/>
              <w:numId w:val="11"/>
            </w:numPr>
            <w:tabs>
              <w:tab w:val="left" w:pos="580"/>
              <w:tab w:val="left" w:leader="dot" w:pos="9094"/>
            </w:tabs>
            <w:spacing w:before="123"/>
            <w:ind w:hanging="439"/>
            <w:jc w:val="left"/>
          </w:pPr>
          <w:hyperlink w:anchor="_bookmark16" w:history="1">
            <w:r>
              <w:rPr>
                <w:spacing w:val="-2"/>
              </w:rPr>
              <w:t>Referanser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302F41A0" w14:textId="77777777" w:rsidR="00141FFE" w:rsidRDefault="004430A4">
          <w:r>
            <w:fldChar w:fldCharType="end"/>
          </w:r>
        </w:p>
      </w:sdtContent>
    </w:sdt>
    <w:p w14:paraId="1FF55970" w14:textId="77777777" w:rsidR="00141FFE" w:rsidRDefault="00141FFE">
      <w:pPr>
        <w:sectPr w:rsidR="00141FFE" w:rsidSect="000F575E">
          <w:pgSz w:w="11910" w:h="16840"/>
          <w:pgMar w:top="993" w:right="1133" w:bottom="1200" w:left="1275" w:header="0" w:footer="1000" w:gutter="0"/>
          <w:cols w:space="708"/>
        </w:sectPr>
      </w:pPr>
    </w:p>
    <w:p w14:paraId="2274EE03" w14:textId="77777777" w:rsidR="00141FFE" w:rsidRPr="00C474CD" w:rsidRDefault="004430A4" w:rsidP="00C474CD">
      <w:pPr>
        <w:pStyle w:val="Overskrift1"/>
        <w:numPr>
          <w:ilvl w:val="0"/>
          <w:numId w:val="7"/>
        </w:numPr>
        <w:tabs>
          <w:tab w:val="left" w:pos="567"/>
        </w:tabs>
        <w:ind w:left="567" w:hanging="425"/>
        <w:jc w:val="left"/>
        <w:rPr>
          <w:b/>
          <w:bCs/>
          <w:color w:val="2D74B5"/>
        </w:rPr>
      </w:pPr>
      <w:bookmarkStart w:id="0" w:name="_bookmark0"/>
      <w:bookmarkEnd w:id="0"/>
      <w:r w:rsidRPr="00C474CD">
        <w:rPr>
          <w:b/>
          <w:bCs/>
          <w:color w:val="2D74B5"/>
        </w:rPr>
        <w:lastRenderedPageBreak/>
        <w:t>Hensikten</w:t>
      </w:r>
      <w:r w:rsidRPr="00C474CD">
        <w:rPr>
          <w:b/>
          <w:bCs/>
          <w:color w:val="2D74B5"/>
          <w:spacing w:val="-11"/>
        </w:rPr>
        <w:t xml:space="preserve"> </w:t>
      </w:r>
      <w:r w:rsidRPr="00C474CD">
        <w:rPr>
          <w:b/>
          <w:bCs/>
          <w:color w:val="2D74B5"/>
        </w:rPr>
        <w:t>med</w:t>
      </w:r>
      <w:r w:rsidRPr="00C474CD">
        <w:rPr>
          <w:b/>
          <w:bCs/>
          <w:color w:val="2D74B5"/>
          <w:spacing w:val="-10"/>
        </w:rPr>
        <w:t xml:space="preserve"> </w:t>
      </w:r>
      <w:r w:rsidRPr="00C474CD">
        <w:rPr>
          <w:b/>
          <w:bCs/>
          <w:color w:val="2D74B5"/>
          <w:spacing w:val="-2"/>
        </w:rPr>
        <w:t>veilederen</w:t>
      </w:r>
    </w:p>
    <w:p w14:paraId="7ADBB823" w14:textId="632F9C2D" w:rsidR="00141FFE" w:rsidRDefault="004430A4">
      <w:pPr>
        <w:pStyle w:val="Brdtekst"/>
        <w:spacing w:before="32" w:line="259" w:lineRule="auto"/>
        <w:ind w:left="141"/>
      </w:pPr>
      <w:r>
        <w:t>Sikre</w:t>
      </w:r>
      <w:r>
        <w:rPr>
          <w:spacing w:val="-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istandgjøring</w:t>
      </w:r>
      <w:r>
        <w:rPr>
          <w:spacing w:val="-5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tilberedning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legemidler</w:t>
      </w:r>
      <w:r>
        <w:rPr>
          <w:spacing w:val="-2"/>
        </w:rPr>
        <w:t xml:space="preserve"> </w:t>
      </w:r>
      <w:r>
        <w:t>skjer</w:t>
      </w:r>
      <w:r>
        <w:rPr>
          <w:spacing w:val="-2"/>
        </w:rPr>
        <w:t xml:space="preserve"> </w:t>
      </w:r>
      <w:r>
        <w:t>etter</w:t>
      </w:r>
      <w:r>
        <w:rPr>
          <w:spacing w:val="-2"/>
        </w:rPr>
        <w:t xml:space="preserve"> </w:t>
      </w:r>
      <w:r>
        <w:t>gjeldende</w:t>
      </w:r>
      <w:r>
        <w:rPr>
          <w:spacing w:val="-4"/>
        </w:rPr>
        <w:t xml:space="preserve"> </w:t>
      </w:r>
      <w:r>
        <w:t>myndighetskrav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 xml:space="preserve">Regional standard for Lukket Legemiddelsløyfe i Helse Sør-Øst. Veilederen gjelder for </w:t>
      </w:r>
      <w:r w:rsidR="00D6282B">
        <w:t>seksjoner</w:t>
      </w:r>
      <w:r w:rsidR="006601D8">
        <w:t xml:space="preserve"> </w:t>
      </w:r>
      <w:r>
        <w:t>med elektronisk kurve</w:t>
      </w:r>
      <w:r>
        <w:rPr>
          <w:spacing w:val="-4"/>
        </w:rPr>
        <w:t xml:space="preserve"> </w:t>
      </w:r>
      <w:r>
        <w:t>(MetaVision)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tatt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bruk</w:t>
      </w:r>
      <w:r>
        <w:rPr>
          <w:spacing w:val="-2"/>
        </w:rPr>
        <w:t xml:space="preserve"> </w:t>
      </w:r>
      <w:r>
        <w:t>lukket</w:t>
      </w:r>
      <w:r>
        <w:rPr>
          <w:spacing w:val="-2"/>
        </w:rPr>
        <w:t xml:space="preserve"> </w:t>
      </w:r>
      <w:r>
        <w:t>legemiddelsløyfe</w:t>
      </w:r>
      <w:r>
        <w:rPr>
          <w:spacing w:val="-2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begrenset</w:t>
      </w:r>
      <w:r>
        <w:rPr>
          <w:spacing w:val="-2"/>
        </w:rPr>
        <w:t xml:space="preserve"> </w:t>
      </w:r>
      <w:r>
        <w:t>innføring.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tillegg</w:t>
      </w:r>
      <w:r>
        <w:rPr>
          <w:spacing w:val="-3"/>
        </w:rPr>
        <w:t xml:space="preserve"> </w:t>
      </w:r>
      <w:r>
        <w:t xml:space="preserve">til denne </w:t>
      </w:r>
      <w:r>
        <w:t>veilederen må overordnede prosedyrer for legemiddelhåndtering følges.</w:t>
      </w:r>
    </w:p>
    <w:p w14:paraId="5A3408C1" w14:textId="77777777" w:rsidR="00141FFE" w:rsidRDefault="00141FFE">
      <w:pPr>
        <w:pStyle w:val="Brdtekst"/>
      </w:pPr>
    </w:p>
    <w:p w14:paraId="1940BFA3" w14:textId="77777777" w:rsidR="00141FFE" w:rsidRDefault="00141FFE">
      <w:pPr>
        <w:pStyle w:val="Brdtekst"/>
        <w:spacing w:before="151"/>
      </w:pPr>
    </w:p>
    <w:p w14:paraId="64049CCA" w14:textId="77777777" w:rsidR="00141FFE" w:rsidRPr="00C474CD" w:rsidRDefault="004430A4" w:rsidP="00C474CD">
      <w:pPr>
        <w:pStyle w:val="Overskrift1"/>
        <w:numPr>
          <w:ilvl w:val="0"/>
          <w:numId w:val="7"/>
        </w:numPr>
        <w:spacing w:before="0"/>
        <w:ind w:left="567" w:hanging="425"/>
        <w:jc w:val="left"/>
        <w:rPr>
          <w:b/>
          <w:bCs/>
          <w:color w:val="2D74B5"/>
        </w:rPr>
      </w:pPr>
      <w:bookmarkStart w:id="1" w:name="_bookmark1"/>
      <w:bookmarkEnd w:id="1"/>
      <w:r w:rsidRPr="00C474CD">
        <w:rPr>
          <w:b/>
          <w:bCs/>
          <w:color w:val="2D74B5"/>
          <w:spacing w:val="-2"/>
        </w:rPr>
        <w:t>Definisjoner</w:t>
      </w:r>
    </w:p>
    <w:p w14:paraId="1FFFE3A7" w14:textId="77777777" w:rsidR="00141FFE" w:rsidRDefault="00141FFE">
      <w:pPr>
        <w:pStyle w:val="Brdtekst"/>
        <w:spacing w:before="203"/>
        <w:rPr>
          <w:rFonts w:ascii="Calibri Light"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5389"/>
        <w:gridCol w:w="1412"/>
      </w:tblGrid>
      <w:tr w:rsidR="00141FFE" w14:paraId="775F69AC" w14:textId="77777777">
        <w:trPr>
          <w:trHeight w:val="480"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36CD3138" w14:textId="77777777" w:rsidR="00141FFE" w:rsidRDefault="004430A4">
            <w:pPr>
              <w:pStyle w:val="TableParagraph"/>
              <w:spacing w:before="10"/>
              <w:ind w:left="11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pacing w:val="-2"/>
                <w:sz w:val="20"/>
              </w:rPr>
              <w:t>Begrep</w:t>
            </w:r>
          </w:p>
        </w:tc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78E609FB" w14:textId="77777777" w:rsidR="00141FFE" w:rsidRDefault="004430A4">
            <w:pPr>
              <w:pStyle w:val="TableParagraph"/>
              <w:spacing w:before="10"/>
              <w:ind w:left="11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pacing w:val="-2"/>
                <w:sz w:val="20"/>
              </w:rPr>
              <w:t>Definisjon</w:t>
            </w:r>
          </w:p>
        </w:tc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auto" w:fill="5B9BD4"/>
          </w:tcPr>
          <w:p w14:paraId="2C19DDD1" w14:textId="77777777" w:rsidR="00141FFE" w:rsidRDefault="004430A4">
            <w:pPr>
              <w:pStyle w:val="TableParagraph"/>
              <w:spacing w:before="0" w:line="230" w:lineRule="atLeast"/>
              <w:ind w:left="112" w:right="13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Hva</w:t>
            </w:r>
            <w:r>
              <w:rPr>
                <w:rFonts w:ascii="Times New Roman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0"/>
              </w:rPr>
              <w:t>det</w:t>
            </w:r>
            <w:r>
              <w:rPr>
                <w:rFonts w:ascii="Times New Roman"/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FFFF"/>
                <w:sz w:val="20"/>
              </w:rPr>
              <w:t>heter i MetaVision</w:t>
            </w:r>
          </w:p>
        </w:tc>
      </w:tr>
      <w:tr w:rsidR="00141FFE" w14:paraId="5F4DCFE2" w14:textId="77777777">
        <w:trPr>
          <w:trHeight w:val="1449"/>
        </w:trPr>
        <w:tc>
          <w:tcPr>
            <w:tcW w:w="2263" w:type="dxa"/>
            <w:tcBorders>
              <w:top w:val="nil"/>
            </w:tcBorders>
            <w:shd w:val="clear" w:color="auto" w:fill="DEEAF6"/>
          </w:tcPr>
          <w:p w14:paraId="2265E804" w14:textId="77777777" w:rsidR="00141FFE" w:rsidRDefault="004430A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Lukket legemiddelsløyfe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(LLS)</w:t>
            </w:r>
          </w:p>
        </w:tc>
        <w:tc>
          <w:tcPr>
            <w:tcW w:w="5389" w:type="dxa"/>
            <w:tcBorders>
              <w:top w:val="nil"/>
            </w:tcBorders>
            <w:shd w:val="clear" w:color="auto" w:fill="DEEAF6"/>
          </w:tcPr>
          <w:p w14:paraId="3A82B719" w14:textId="045B83EF" w:rsidR="00141FFE" w:rsidRDefault="004430A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 xml:space="preserve">En prosess som gjennom elektronisk verifisering skal sikre at rett pasient får rett </w:t>
            </w:r>
            <w:r>
              <w:rPr>
                <w:sz w:val="20"/>
              </w:rPr>
              <w:t>legemiddel i rett dose og form, gitt på rett måte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tid.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Elektronisk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verifisering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utføres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elektronisk kurve (MetaVision) med PC med skanner</w:t>
            </w:r>
          </w:p>
        </w:tc>
        <w:tc>
          <w:tcPr>
            <w:tcW w:w="1412" w:type="dxa"/>
            <w:tcBorders>
              <w:top w:val="nil"/>
            </w:tcBorders>
            <w:shd w:val="clear" w:color="auto" w:fill="DEEAF6"/>
          </w:tcPr>
          <w:p w14:paraId="43B70529" w14:textId="77777777" w:rsidR="00141FFE" w:rsidRDefault="00141F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1FFE" w14:paraId="403139EC" w14:textId="77777777">
        <w:trPr>
          <w:trHeight w:val="978"/>
        </w:trPr>
        <w:tc>
          <w:tcPr>
            <w:tcW w:w="2263" w:type="dxa"/>
          </w:tcPr>
          <w:p w14:paraId="472CF0B6" w14:textId="77777777" w:rsidR="00141FFE" w:rsidRDefault="004430A4">
            <w:pPr>
              <w:pStyle w:val="TableParagraph"/>
              <w:ind w:left="110" w:right="2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Elektronisk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identifiserbare</w:t>
            </w:r>
            <w:r>
              <w:rPr>
                <w:b/>
                <w:i/>
                <w:spacing w:val="-12"/>
                <w:sz w:val="20"/>
                <w:u w:val="single"/>
              </w:rPr>
              <w:t xml:space="preserve"> </w:t>
            </w:r>
            <w:r>
              <w:rPr>
                <w:b/>
                <w:i/>
                <w:sz w:val="20"/>
                <w:u w:val="single"/>
              </w:rPr>
              <w:t>endoser</w:t>
            </w:r>
          </w:p>
        </w:tc>
        <w:tc>
          <w:tcPr>
            <w:tcW w:w="5389" w:type="dxa"/>
          </w:tcPr>
          <w:p w14:paraId="221B4744" w14:textId="77777777" w:rsidR="00141FFE" w:rsidRDefault="004430A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 xml:space="preserve">Legemiddel emballert i minste doserbare enhet, påført </w:t>
            </w:r>
            <w:r>
              <w:rPr>
                <w:sz w:val="20"/>
              </w:rPr>
              <w:t>handelsnavn,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styrke,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virkestoff,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legemiddelform,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batch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nr., holdbarhet og strekkode</w:t>
            </w:r>
          </w:p>
        </w:tc>
        <w:tc>
          <w:tcPr>
            <w:tcW w:w="1412" w:type="dxa"/>
          </w:tcPr>
          <w:p w14:paraId="0B89CAAE" w14:textId="77777777" w:rsidR="00141FFE" w:rsidRDefault="00141F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1FFE" w14:paraId="3256D541" w14:textId="77777777">
        <w:trPr>
          <w:trHeight w:val="1218"/>
        </w:trPr>
        <w:tc>
          <w:tcPr>
            <w:tcW w:w="2263" w:type="dxa"/>
            <w:shd w:val="clear" w:color="auto" w:fill="DEEAF6"/>
          </w:tcPr>
          <w:p w14:paraId="3B87DBDD" w14:textId="77777777" w:rsidR="00141FFE" w:rsidRDefault="004430A4">
            <w:pPr>
              <w:pStyle w:val="TableParagraph"/>
              <w:spacing w:before="0" w:line="243" w:lineRule="exact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Ordinering:</w:t>
            </w:r>
          </w:p>
        </w:tc>
        <w:tc>
          <w:tcPr>
            <w:tcW w:w="5389" w:type="dxa"/>
            <w:shd w:val="clear" w:color="auto" w:fill="DEEAF6"/>
          </w:tcPr>
          <w:p w14:paraId="660A91E9" w14:textId="1815AC7F" w:rsidR="00141FFE" w:rsidRDefault="004430A4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Beslutning tatt av helsepersonell med rekvireringsrett til pasient, om iverksettelse, videreføring eller endring av individuell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behandling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legemiddel</w:t>
            </w:r>
            <w:r w:rsidR="00695038">
              <w:rPr>
                <w:sz w:val="20"/>
              </w:rPr>
              <w:t xml:space="preserve"> (b</w:t>
            </w:r>
            <w:r>
              <w:rPr>
                <w:sz w:val="20"/>
              </w:rPr>
              <w:t>egrep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brukt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Forskrift om legemiddelhåndtering</w:t>
            </w:r>
            <w:r w:rsidR="00695038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</w:tc>
        <w:tc>
          <w:tcPr>
            <w:tcW w:w="1412" w:type="dxa"/>
            <w:shd w:val="clear" w:color="auto" w:fill="DEEAF6"/>
          </w:tcPr>
          <w:p w14:paraId="3E8C95AD" w14:textId="77777777" w:rsidR="00141FFE" w:rsidRDefault="004430A4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Forordning</w:t>
            </w:r>
          </w:p>
        </w:tc>
      </w:tr>
      <w:tr w:rsidR="00141FFE" w14:paraId="1FF0509D" w14:textId="77777777">
        <w:trPr>
          <w:trHeight w:val="734"/>
        </w:trPr>
        <w:tc>
          <w:tcPr>
            <w:tcW w:w="2263" w:type="dxa"/>
          </w:tcPr>
          <w:p w14:paraId="483FFC6C" w14:textId="77777777" w:rsidR="00141FFE" w:rsidRDefault="004430A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Istandgjøring:</w:t>
            </w:r>
          </w:p>
        </w:tc>
        <w:tc>
          <w:tcPr>
            <w:tcW w:w="5389" w:type="dxa"/>
          </w:tcPr>
          <w:p w14:paraId="59C3A4F5" w14:textId="70BEBA0B" w:rsidR="00141FFE" w:rsidRDefault="004430A4">
            <w:pPr>
              <w:pStyle w:val="TableParagraph"/>
              <w:ind w:right="116"/>
              <w:rPr>
                <w:sz w:val="20"/>
              </w:rPr>
            </w:pPr>
            <w:r>
              <w:rPr>
                <w:sz w:val="20"/>
              </w:rPr>
              <w:t>Tilberedning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klargjøring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legemiddel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utdeling til pasient</w:t>
            </w:r>
            <w:r w:rsidR="00695038">
              <w:rPr>
                <w:sz w:val="20"/>
              </w:rPr>
              <w:t xml:space="preserve"> (b</w:t>
            </w:r>
            <w:r>
              <w:rPr>
                <w:sz w:val="20"/>
              </w:rPr>
              <w:t>egrep brukt i Forskrift om legemiddelhåndtering</w:t>
            </w:r>
            <w:r w:rsidR="00695038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</w:tc>
        <w:tc>
          <w:tcPr>
            <w:tcW w:w="1412" w:type="dxa"/>
          </w:tcPr>
          <w:p w14:paraId="419C3028" w14:textId="45E12258" w:rsidR="00141FFE" w:rsidRDefault="004430A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Klargjøre</w:t>
            </w:r>
          </w:p>
        </w:tc>
      </w:tr>
      <w:tr w:rsidR="00141FFE" w14:paraId="5D1A27D8" w14:textId="77777777">
        <w:trPr>
          <w:trHeight w:val="976"/>
        </w:trPr>
        <w:tc>
          <w:tcPr>
            <w:tcW w:w="2263" w:type="dxa"/>
            <w:shd w:val="clear" w:color="auto" w:fill="DEEAF6"/>
          </w:tcPr>
          <w:p w14:paraId="615167F5" w14:textId="77777777" w:rsidR="00141FFE" w:rsidRDefault="004430A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Tilberedning:</w:t>
            </w:r>
          </w:p>
        </w:tc>
        <w:tc>
          <w:tcPr>
            <w:tcW w:w="5389" w:type="dxa"/>
            <w:shd w:val="clear" w:color="auto" w:fill="DEEAF6"/>
          </w:tcPr>
          <w:p w14:paraId="0B0E0271" w14:textId="29A6930E" w:rsidR="00141FFE" w:rsidRDefault="004430A4">
            <w:pPr>
              <w:pStyle w:val="TableParagraph"/>
              <w:ind w:right="751"/>
              <w:rPr>
                <w:sz w:val="20"/>
              </w:rPr>
            </w:pPr>
            <w:r>
              <w:rPr>
                <w:sz w:val="20"/>
              </w:rPr>
              <w:t xml:space="preserve">Enkel tilvirkning av legemiddel som på grunn av kort holdbarhet, må gjøres </w:t>
            </w:r>
            <w:r>
              <w:rPr>
                <w:b/>
                <w:sz w:val="20"/>
              </w:rPr>
              <w:t xml:space="preserve">bruksferdig </w:t>
            </w:r>
            <w:r>
              <w:rPr>
                <w:sz w:val="20"/>
              </w:rPr>
              <w:t>umiddelbart før bruk</w:t>
            </w:r>
            <w:r w:rsidR="00695038">
              <w:rPr>
                <w:sz w:val="20"/>
              </w:rPr>
              <w:t xml:space="preserve"> (b</w:t>
            </w:r>
            <w:r>
              <w:rPr>
                <w:sz w:val="20"/>
              </w:rPr>
              <w:t>egrep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Forskrift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legemiddelhåndtering</w:t>
            </w:r>
            <w:r w:rsidR="00695038">
              <w:rPr>
                <w:sz w:val="20"/>
              </w:rPr>
              <w:t>).</w:t>
            </w:r>
          </w:p>
        </w:tc>
        <w:tc>
          <w:tcPr>
            <w:tcW w:w="1412" w:type="dxa"/>
            <w:shd w:val="clear" w:color="auto" w:fill="DEEAF6"/>
          </w:tcPr>
          <w:p w14:paraId="338053C3" w14:textId="77777777" w:rsidR="00141FFE" w:rsidRDefault="004430A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Klargjøre</w:t>
            </w:r>
          </w:p>
        </w:tc>
      </w:tr>
      <w:tr w:rsidR="00141FFE" w14:paraId="632A2DEE" w14:textId="77777777">
        <w:trPr>
          <w:trHeight w:val="1463"/>
        </w:trPr>
        <w:tc>
          <w:tcPr>
            <w:tcW w:w="2263" w:type="dxa"/>
          </w:tcPr>
          <w:p w14:paraId="4F7778A9" w14:textId="77777777" w:rsidR="00141FFE" w:rsidRDefault="004430A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Utdeling:</w:t>
            </w:r>
          </w:p>
        </w:tc>
        <w:tc>
          <w:tcPr>
            <w:tcW w:w="5389" w:type="dxa"/>
          </w:tcPr>
          <w:p w14:paraId="355CDA84" w14:textId="037506A1" w:rsidR="00141FFE" w:rsidRDefault="004430A4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Utdeling av ferdig istandgjort legemiddel til pasient, administrering av legemiddel som pasienten ikke kan administrere selv, overvåkning av legemiddelinntak og observasjon av eventuelle umiddelbare reaksjoner på tilført legemiddel</w:t>
            </w:r>
            <w:r w:rsidR="00695038">
              <w:rPr>
                <w:sz w:val="20"/>
              </w:rPr>
              <w:t xml:space="preserve"> (b</w:t>
            </w:r>
            <w:r>
              <w:rPr>
                <w:sz w:val="20"/>
              </w:rPr>
              <w:t>egrep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brukt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Forskrift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legemiddelhåndtering</w:t>
            </w:r>
            <w:r w:rsidR="00695038">
              <w:rPr>
                <w:sz w:val="20"/>
              </w:rPr>
              <w:t>)</w:t>
            </w:r>
            <w:r>
              <w:rPr>
                <w:sz w:val="20"/>
              </w:rPr>
              <w:t>.</w:t>
            </w:r>
          </w:p>
        </w:tc>
        <w:tc>
          <w:tcPr>
            <w:tcW w:w="1412" w:type="dxa"/>
          </w:tcPr>
          <w:p w14:paraId="4637BBBD" w14:textId="77777777" w:rsidR="00141FFE" w:rsidRDefault="004430A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Administrere Bekreft</w:t>
            </w:r>
          </w:p>
        </w:tc>
      </w:tr>
      <w:tr w:rsidR="00141FFE" w14:paraId="155436F9" w14:textId="77777777">
        <w:trPr>
          <w:trHeight w:val="976"/>
        </w:trPr>
        <w:tc>
          <w:tcPr>
            <w:tcW w:w="2263" w:type="dxa"/>
            <w:shd w:val="clear" w:color="auto" w:fill="DEEAF6"/>
          </w:tcPr>
          <w:p w14:paraId="6430EF5B" w14:textId="77777777" w:rsidR="00141FFE" w:rsidRDefault="004430A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  <w:u w:val="single"/>
              </w:rPr>
              <w:t>Pasientens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legemiddelbeholder:</w:t>
            </w:r>
          </w:p>
        </w:tc>
        <w:tc>
          <w:tcPr>
            <w:tcW w:w="5389" w:type="dxa"/>
            <w:shd w:val="clear" w:color="auto" w:fill="DEEAF6"/>
          </w:tcPr>
          <w:p w14:paraId="445B657A" w14:textId="77777777" w:rsidR="00141FFE" w:rsidRDefault="004430A4">
            <w:pPr>
              <w:pStyle w:val="TableParagraph"/>
              <w:ind w:right="472"/>
              <w:jc w:val="both"/>
              <w:rPr>
                <w:sz w:val="20"/>
              </w:rPr>
            </w:pPr>
            <w:r>
              <w:rPr>
                <w:sz w:val="20"/>
              </w:rPr>
              <w:t>Beholder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klargjøres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legemidler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kommende døgn.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Gjerne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inndelt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seksjoner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klokkeslett.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Andre begreper brukt er tralle/skuff/bakk.</w:t>
            </w:r>
          </w:p>
        </w:tc>
        <w:tc>
          <w:tcPr>
            <w:tcW w:w="1412" w:type="dxa"/>
            <w:shd w:val="clear" w:color="auto" w:fill="DEEAF6"/>
          </w:tcPr>
          <w:p w14:paraId="0150D6FC" w14:textId="77777777" w:rsidR="00141FFE" w:rsidRDefault="00141F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1FFE" w14:paraId="6AB8D057" w14:textId="77777777">
        <w:trPr>
          <w:trHeight w:val="489"/>
        </w:trPr>
        <w:tc>
          <w:tcPr>
            <w:tcW w:w="2263" w:type="dxa"/>
          </w:tcPr>
          <w:p w14:paraId="5ACDB57D" w14:textId="77777777" w:rsidR="00141FFE" w:rsidRDefault="004430A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Bruksklar</w:t>
            </w:r>
            <w:r>
              <w:rPr>
                <w:b/>
                <w:i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dose:</w:t>
            </w:r>
          </w:p>
        </w:tc>
        <w:tc>
          <w:tcPr>
            <w:tcW w:w="5389" w:type="dxa"/>
          </w:tcPr>
          <w:p w14:paraId="20B8693F" w14:textId="74A614F5" w:rsidR="00141FFE" w:rsidRDefault="004430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Ferdig</w:t>
            </w:r>
            <w:r>
              <w:rPr>
                <w:spacing w:val="-7"/>
                <w:sz w:val="20"/>
              </w:rPr>
              <w:t xml:space="preserve"> </w:t>
            </w:r>
            <w:r w:rsidR="006601D8">
              <w:rPr>
                <w:spacing w:val="-7"/>
                <w:sz w:val="20"/>
              </w:rPr>
              <w:t>klargjort/</w:t>
            </w:r>
            <w:r>
              <w:rPr>
                <w:sz w:val="20"/>
              </w:rPr>
              <w:t>tilberedt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mengde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henhold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ordinasjon.</w:t>
            </w:r>
          </w:p>
        </w:tc>
        <w:tc>
          <w:tcPr>
            <w:tcW w:w="1412" w:type="dxa"/>
          </w:tcPr>
          <w:p w14:paraId="5DAA562C" w14:textId="77777777" w:rsidR="00141FFE" w:rsidRDefault="00141F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141FFE" w14:paraId="7866DD1A" w14:textId="77777777">
        <w:trPr>
          <w:trHeight w:val="489"/>
        </w:trPr>
        <w:tc>
          <w:tcPr>
            <w:tcW w:w="2263" w:type="dxa"/>
            <w:shd w:val="clear" w:color="auto" w:fill="DEEAF6"/>
          </w:tcPr>
          <w:p w14:paraId="4F1D8B32" w14:textId="77777777" w:rsidR="00141FFE" w:rsidRDefault="004430A4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  <w:u w:val="single"/>
              </w:rPr>
              <w:t>Manuell</w:t>
            </w:r>
            <w:r>
              <w:rPr>
                <w:b/>
                <w:i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i/>
                <w:spacing w:val="-2"/>
                <w:sz w:val="20"/>
                <w:u w:val="single"/>
              </w:rPr>
              <w:t>rutine:</w:t>
            </w:r>
          </w:p>
        </w:tc>
        <w:tc>
          <w:tcPr>
            <w:tcW w:w="5389" w:type="dxa"/>
            <w:shd w:val="clear" w:color="auto" w:fill="DEEAF6"/>
          </w:tcPr>
          <w:p w14:paraId="3B71E517" w14:textId="77777777" w:rsidR="00141FFE" w:rsidRDefault="004430A4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Legemiddelhåndtering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skanningskontroll.</w:t>
            </w:r>
          </w:p>
        </w:tc>
        <w:tc>
          <w:tcPr>
            <w:tcW w:w="1412" w:type="dxa"/>
            <w:shd w:val="clear" w:color="auto" w:fill="DEEAF6"/>
          </w:tcPr>
          <w:p w14:paraId="1B6E7AB9" w14:textId="77777777" w:rsidR="00141FFE" w:rsidRDefault="00141F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1D3D1CBE" w14:textId="77777777" w:rsidR="00141FFE" w:rsidRDefault="004430A4">
      <w:pPr>
        <w:spacing w:before="11"/>
        <w:ind w:left="141"/>
        <w:rPr>
          <w:i/>
          <w:sz w:val="18"/>
        </w:rPr>
      </w:pPr>
      <w:r>
        <w:rPr>
          <w:i/>
          <w:color w:val="44536A"/>
          <w:sz w:val="18"/>
        </w:rPr>
        <w:t>Tabell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1: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Definisjoner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av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begreper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brukt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i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pacing w:val="-2"/>
          <w:sz w:val="18"/>
        </w:rPr>
        <w:t>veilederen</w:t>
      </w:r>
    </w:p>
    <w:p w14:paraId="4C8466E3" w14:textId="08ABEB8A" w:rsidR="00141FFE" w:rsidRDefault="00733686">
      <w:pPr>
        <w:rPr>
          <w:i/>
          <w:sz w:val="18"/>
        </w:rPr>
        <w:sectPr w:rsidR="00141FFE" w:rsidSect="000F575E">
          <w:pgSz w:w="11910" w:h="16840"/>
          <w:pgMar w:top="1276" w:right="1134" w:bottom="1202" w:left="1276" w:header="0" w:footer="998" w:gutter="0"/>
          <w:cols w:space="708"/>
        </w:sectPr>
      </w:pPr>
      <w:r>
        <w:rPr>
          <w:i/>
          <w:sz w:val="18"/>
        </w:rPr>
        <w:br/>
      </w:r>
      <w:r>
        <w:rPr>
          <w:i/>
          <w:sz w:val="18"/>
        </w:rPr>
        <w:br/>
      </w:r>
      <w:r>
        <w:rPr>
          <w:i/>
          <w:sz w:val="18"/>
        </w:rPr>
        <w:br/>
      </w:r>
      <w:r>
        <w:rPr>
          <w:i/>
          <w:sz w:val="18"/>
        </w:rPr>
        <w:br/>
      </w:r>
      <w:r>
        <w:rPr>
          <w:i/>
          <w:sz w:val="18"/>
        </w:rPr>
        <w:br/>
      </w:r>
    </w:p>
    <w:p w14:paraId="0E6BDF58" w14:textId="77777777" w:rsidR="00141FFE" w:rsidRPr="00C474CD" w:rsidRDefault="004430A4" w:rsidP="00B10178">
      <w:pPr>
        <w:pStyle w:val="Overskrift1"/>
        <w:numPr>
          <w:ilvl w:val="0"/>
          <w:numId w:val="7"/>
        </w:numPr>
        <w:tabs>
          <w:tab w:val="left" w:pos="426"/>
        </w:tabs>
        <w:spacing w:before="20"/>
        <w:ind w:left="426" w:hanging="284"/>
        <w:jc w:val="left"/>
        <w:rPr>
          <w:b/>
          <w:bCs/>
          <w:color w:val="2D74B5"/>
        </w:rPr>
      </w:pPr>
      <w:bookmarkStart w:id="2" w:name="_bookmark2"/>
      <w:bookmarkEnd w:id="2"/>
      <w:r w:rsidRPr="00C474CD">
        <w:rPr>
          <w:b/>
          <w:bCs/>
          <w:color w:val="2D74B5"/>
        </w:rPr>
        <w:lastRenderedPageBreak/>
        <w:t>Istandgjøring</w:t>
      </w:r>
      <w:r w:rsidRPr="00C474CD">
        <w:rPr>
          <w:b/>
          <w:bCs/>
          <w:color w:val="2D74B5"/>
          <w:spacing w:val="-12"/>
        </w:rPr>
        <w:t xml:space="preserve"> </w:t>
      </w:r>
      <w:r w:rsidRPr="00C474CD">
        <w:rPr>
          <w:b/>
          <w:bCs/>
          <w:color w:val="2D74B5"/>
        </w:rPr>
        <w:t>av</w:t>
      </w:r>
      <w:r w:rsidRPr="00C474CD">
        <w:rPr>
          <w:b/>
          <w:bCs/>
          <w:color w:val="2D74B5"/>
          <w:spacing w:val="-9"/>
        </w:rPr>
        <w:t xml:space="preserve"> </w:t>
      </w:r>
      <w:r w:rsidRPr="00C474CD">
        <w:rPr>
          <w:b/>
          <w:bCs/>
          <w:color w:val="2D74B5"/>
        </w:rPr>
        <w:t>legemidler</w:t>
      </w:r>
      <w:r w:rsidRPr="00C474CD">
        <w:rPr>
          <w:b/>
          <w:bCs/>
          <w:color w:val="2D74B5"/>
          <w:spacing w:val="-10"/>
        </w:rPr>
        <w:t xml:space="preserve"> </w:t>
      </w:r>
      <w:r w:rsidRPr="00C474CD">
        <w:rPr>
          <w:b/>
          <w:bCs/>
          <w:color w:val="2D74B5"/>
        </w:rPr>
        <w:t>med</w:t>
      </w:r>
      <w:r w:rsidRPr="00C474CD">
        <w:rPr>
          <w:b/>
          <w:bCs/>
          <w:color w:val="2D74B5"/>
          <w:spacing w:val="-11"/>
        </w:rPr>
        <w:t xml:space="preserve"> </w:t>
      </w:r>
      <w:r w:rsidRPr="00C474CD">
        <w:rPr>
          <w:b/>
          <w:bCs/>
          <w:color w:val="2D74B5"/>
        </w:rPr>
        <w:t>lukket</w:t>
      </w:r>
      <w:r w:rsidRPr="00C474CD">
        <w:rPr>
          <w:b/>
          <w:bCs/>
          <w:color w:val="2D74B5"/>
          <w:spacing w:val="-10"/>
        </w:rPr>
        <w:t xml:space="preserve"> </w:t>
      </w:r>
      <w:r w:rsidRPr="00C474CD">
        <w:rPr>
          <w:b/>
          <w:bCs/>
          <w:color w:val="2D74B5"/>
          <w:spacing w:val="-2"/>
        </w:rPr>
        <w:t>legemiddelsløyfe</w:t>
      </w:r>
    </w:p>
    <w:p w14:paraId="5B63F461" w14:textId="6B773173" w:rsidR="00141FFE" w:rsidRDefault="004430A4" w:rsidP="00484A86">
      <w:pPr>
        <w:pStyle w:val="Listeavsnitt"/>
        <w:numPr>
          <w:ilvl w:val="0"/>
          <w:numId w:val="6"/>
        </w:numPr>
        <w:tabs>
          <w:tab w:val="left" w:pos="567"/>
        </w:tabs>
        <w:spacing w:before="29" w:line="259" w:lineRule="auto"/>
        <w:ind w:left="567" w:right="1" w:hanging="425"/>
      </w:pPr>
      <w:r>
        <w:t xml:space="preserve">Det anbefales at det kun ligger legemidler for høyst ett døgn i pasientens </w:t>
      </w:r>
      <w:r w:rsidR="00F00870">
        <w:t>l</w:t>
      </w:r>
      <w:r>
        <w:t>egemiddelbeholder.</w:t>
      </w:r>
      <w:r>
        <w:rPr>
          <w:spacing w:val="-7"/>
        </w:rPr>
        <w:t xml:space="preserve"> </w:t>
      </w:r>
      <w:r>
        <w:t>Pasientens</w:t>
      </w:r>
      <w:r>
        <w:rPr>
          <w:spacing w:val="-4"/>
        </w:rPr>
        <w:t xml:space="preserve"> </w:t>
      </w:r>
      <w:r>
        <w:t>legemiddelbeholder</w:t>
      </w:r>
      <w:r>
        <w:rPr>
          <w:spacing w:val="-6"/>
        </w:rPr>
        <w:t xml:space="preserve"> </w:t>
      </w:r>
      <w:r>
        <w:t>bør</w:t>
      </w:r>
      <w:r>
        <w:rPr>
          <w:spacing w:val="-4"/>
        </w:rPr>
        <w:t xml:space="preserve"> </w:t>
      </w:r>
      <w:r>
        <w:t>være</w:t>
      </w:r>
      <w:r>
        <w:rPr>
          <w:spacing w:val="-4"/>
        </w:rPr>
        <w:t xml:space="preserve"> </w:t>
      </w:r>
      <w:r>
        <w:t>inndelt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 xml:space="preserve">faste </w:t>
      </w:r>
      <w:r>
        <w:rPr>
          <w:spacing w:val="-2"/>
        </w:rPr>
        <w:t>doseringstidspunkter</w:t>
      </w:r>
    </w:p>
    <w:p w14:paraId="24A31D09" w14:textId="363AD806" w:rsidR="00141FFE" w:rsidRPr="006414C3" w:rsidRDefault="004430A4" w:rsidP="00B10178">
      <w:pPr>
        <w:pStyle w:val="Listeavsnitt"/>
        <w:numPr>
          <w:ilvl w:val="0"/>
          <w:numId w:val="6"/>
        </w:numPr>
        <w:tabs>
          <w:tab w:val="left" w:pos="567"/>
        </w:tabs>
        <w:spacing w:line="279" w:lineRule="exact"/>
        <w:ind w:left="567" w:hanging="425"/>
        <w:rPr>
          <w:color w:val="000000" w:themeColor="text1"/>
        </w:rPr>
      </w:pPr>
      <w:r w:rsidRPr="006414C3">
        <w:rPr>
          <w:color w:val="000000" w:themeColor="text1"/>
        </w:rPr>
        <w:t>Skanning</w:t>
      </w:r>
      <w:r w:rsidRPr="006414C3">
        <w:rPr>
          <w:color w:val="000000" w:themeColor="text1"/>
          <w:spacing w:val="-5"/>
        </w:rPr>
        <w:t xml:space="preserve"> </w:t>
      </w:r>
      <w:r w:rsidRPr="006414C3">
        <w:rPr>
          <w:color w:val="000000" w:themeColor="text1"/>
        </w:rPr>
        <w:t>av</w:t>
      </w:r>
      <w:r w:rsidRPr="006414C3">
        <w:rPr>
          <w:color w:val="000000" w:themeColor="text1"/>
          <w:spacing w:val="-3"/>
        </w:rPr>
        <w:t xml:space="preserve"> </w:t>
      </w:r>
      <w:r w:rsidRPr="006414C3">
        <w:rPr>
          <w:color w:val="000000" w:themeColor="text1"/>
        </w:rPr>
        <w:t>pasientetikett</w:t>
      </w:r>
      <w:r w:rsidRPr="006414C3">
        <w:rPr>
          <w:color w:val="000000" w:themeColor="text1"/>
          <w:spacing w:val="-7"/>
        </w:rPr>
        <w:t xml:space="preserve"> </w:t>
      </w:r>
      <w:r w:rsidRPr="006414C3">
        <w:rPr>
          <w:color w:val="000000" w:themeColor="text1"/>
        </w:rPr>
        <w:t>fra</w:t>
      </w:r>
      <w:r w:rsidRPr="006414C3">
        <w:rPr>
          <w:color w:val="000000" w:themeColor="text1"/>
          <w:spacing w:val="-3"/>
        </w:rPr>
        <w:t xml:space="preserve"> </w:t>
      </w:r>
      <w:r w:rsidRPr="006414C3">
        <w:rPr>
          <w:color w:val="000000" w:themeColor="text1"/>
        </w:rPr>
        <w:t>DIPS</w:t>
      </w:r>
      <w:r w:rsidRPr="006414C3">
        <w:rPr>
          <w:color w:val="000000" w:themeColor="text1"/>
          <w:spacing w:val="-2"/>
        </w:rPr>
        <w:t xml:space="preserve"> </w:t>
      </w:r>
      <w:r w:rsidRPr="006414C3">
        <w:rPr>
          <w:color w:val="000000" w:themeColor="text1"/>
        </w:rPr>
        <w:t>skal</w:t>
      </w:r>
      <w:r w:rsidRPr="006414C3">
        <w:rPr>
          <w:color w:val="000000" w:themeColor="text1"/>
          <w:spacing w:val="-6"/>
        </w:rPr>
        <w:t xml:space="preserve"> </w:t>
      </w:r>
      <w:r w:rsidRPr="006414C3">
        <w:rPr>
          <w:color w:val="000000" w:themeColor="text1"/>
        </w:rPr>
        <w:t>benyttes</w:t>
      </w:r>
      <w:r w:rsidRPr="006414C3">
        <w:rPr>
          <w:color w:val="000000" w:themeColor="text1"/>
          <w:spacing w:val="-3"/>
        </w:rPr>
        <w:t xml:space="preserve"> </w:t>
      </w:r>
      <w:r w:rsidRPr="006414C3">
        <w:rPr>
          <w:color w:val="000000" w:themeColor="text1"/>
        </w:rPr>
        <w:t>for</w:t>
      </w:r>
      <w:r w:rsidRPr="006414C3">
        <w:rPr>
          <w:color w:val="000000" w:themeColor="text1"/>
          <w:spacing w:val="-5"/>
        </w:rPr>
        <w:t xml:space="preserve"> </w:t>
      </w:r>
      <w:r w:rsidRPr="006414C3">
        <w:rPr>
          <w:color w:val="000000" w:themeColor="text1"/>
        </w:rPr>
        <w:t>å</w:t>
      </w:r>
      <w:r w:rsidRPr="006414C3">
        <w:rPr>
          <w:color w:val="000000" w:themeColor="text1"/>
          <w:spacing w:val="-5"/>
        </w:rPr>
        <w:t xml:space="preserve"> </w:t>
      </w:r>
      <w:r w:rsidRPr="006414C3">
        <w:rPr>
          <w:color w:val="000000" w:themeColor="text1"/>
        </w:rPr>
        <w:t>verifisere</w:t>
      </w:r>
      <w:r w:rsidRPr="006414C3">
        <w:rPr>
          <w:color w:val="000000" w:themeColor="text1"/>
          <w:spacing w:val="-3"/>
        </w:rPr>
        <w:t xml:space="preserve"> </w:t>
      </w:r>
      <w:r w:rsidRPr="006414C3">
        <w:rPr>
          <w:color w:val="000000" w:themeColor="text1"/>
        </w:rPr>
        <w:t>pasient-id</w:t>
      </w:r>
      <w:r w:rsidRPr="006414C3">
        <w:rPr>
          <w:color w:val="000000" w:themeColor="text1"/>
          <w:spacing w:val="-3"/>
        </w:rPr>
        <w:t xml:space="preserve"> </w:t>
      </w:r>
      <w:r w:rsidRPr="006414C3">
        <w:rPr>
          <w:color w:val="000000" w:themeColor="text1"/>
        </w:rPr>
        <w:t>ved</w:t>
      </w:r>
      <w:r w:rsidRPr="006414C3">
        <w:rPr>
          <w:color w:val="000000" w:themeColor="text1"/>
          <w:spacing w:val="-2"/>
        </w:rPr>
        <w:t xml:space="preserve"> istandgjøring</w:t>
      </w:r>
      <w:r w:rsidR="006601D8" w:rsidRPr="006414C3">
        <w:rPr>
          <w:color w:val="000000" w:themeColor="text1"/>
          <w:spacing w:val="-2"/>
        </w:rPr>
        <w:t>, og knytte pasientens legemiddelbeholder til riktig legemiddelkurve i MetaVision</w:t>
      </w:r>
    </w:p>
    <w:p w14:paraId="209D960C" w14:textId="3F2E89B4" w:rsidR="00141FFE" w:rsidRDefault="004430A4" w:rsidP="00B10178">
      <w:pPr>
        <w:pStyle w:val="Listeavsnitt"/>
        <w:numPr>
          <w:ilvl w:val="0"/>
          <w:numId w:val="6"/>
        </w:numPr>
        <w:tabs>
          <w:tab w:val="left" w:pos="567"/>
        </w:tabs>
        <w:spacing w:before="22" w:line="256" w:lineRule="auto"/>
        <w:ind w:left="567" w:right="1090" w:hanging="425"/>
      </w:pPr>
      <w:r>
        <w:t>Skanning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endoser</w:t>
      </w:r>
      <w:r>
        <w:rPr>
          <w:spacing w:val="-4"/>
        </w:rPr>
        <w:t xml:space="preserve"> </w:t>
      </w:r>
      <w:r w:rsidR="0039190B">
        <w:rPr>
          <w:spacing w:val="-4"/>
        </w:rPr>
        <w:t>eller</w:t>
      </w:r>
      <w:r>
        <w:rPr>
          <w:spacing w:val="-5"/>
        </w:rPr>
        <w:t xml:space="preserve"> </w:t>
      </w:r>
      <w:r>
        <w:t>ytteremballasje</w:t>
      </w:r>
      <w:r>
        <w:rPr>
          <w:spacing w:val="-4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benyttes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å</w:t>
      </w:r>
      <w:r>
        <w:rPr>
          <w:spacing w:val="-4"/>
        </w:rPr>
        <w:t xml:space="preserve"> </w:t>
      </w:r>
      <w:r>
        <w:t>verifisere</w:t>
      </w:r>
      <w:r>
        <w:rPr>
          <w:spacing w:val="-4"/>
        </w:rPr>
        <w:t xml:space="preserve"> </w:t>
      </w:r>
      <w:r>
        <w:t>legemiddel</w:t>
      </w:r>
      <w:r>
        <w:rPr>
          <w:spacing w:val="-4"/>
        </w:rPr>
        <w:t xml:space="preserve"> </w:t>
      </w:r>
      <w:r>
        <w:t xml:space="preserve">ved </w:t>
      </w:r>
      <w:r>
        <w:rPr>
          <w:spacing w:val="-2"/>
        </w:rPr>
        <w:t>istandgjøring</w:t>
      </w:r>
    </w:p>
    <w:p w14:paraId="5892118A" w14:textId="77777777" w:rsidR="00141FFE" w:rsidRDefault="004430A4" w:rsidP="00B10178">
      <w:pPr>
        <w:pStyle w:val="Listeavsnitt"/>
        <w:numPr>
          <w:ilvl w:val="0"/>
          <w:numId w:val="6"/>
        </w:numPr>
        <w:tabs>
          <w:tab w:val="left" w:pos="567"/>
        </w:tabs>
        <w:spacing w:before="4"/>
        <w:ind w:left="567" w:hanging="425"/>
      </w:pPr>
      <w:r>
        <w:t>Manuelle</w:t>
      </w:r>
      <w:r>
        <w:rPr>
          <w:spacing w:val="-5"/>
        </w:rPr>
        <w:t xml:space="preserve"> </w:t>
      </w:r>
      <w:r>
        <w:t>rutiner</w:t>
      </w:r>
      <w:r>
        <w:rPr>
          <w:spacing w:val="-5"/>
        </w:rPr>
        <w:t xml:space="preserve"> </w:t>
      </w:r>
      <w:r>
        <w:t>utføres</w:t>
      </w:r>
      <w:r>
        <w:rPr>
          <w:spacing w:val="-3"/>
        </w:rPr>
        <w:t xml:space="preserve"> </w:t>
      </w:r>
      <w:r>
        <w:t>der</w:t>
      </w:r>
      <w:r>
        <w:rPr>
          <w:spacing w:val="-4"/>
        </w:rPr>
        <w:t xml:space="preserve"> </w:t>
      </w:r>
      <w:r>
        <w:t>skanning</w:t>
      </w:r>
      <w:r>
        <w:rPr>
          <w:spacing w:val="-6"/>
        </w:rPr>
        <w:t xml:space="preserve"> </w:t>
      </w:r>
      <w:r>
        <w:t>ikke</w:t>
      </w:r>
      <w:r>
        <w:rPr>
          <w:spacing w:val="-6"/>
        </w:rPr>
        <w:t xml:space="preserve"> </w:t>
      </w:r>
      <w:r>
        <w:t>er</w:t>
      </w:r>
      <w:r>
        <w:rPr>
          <w:spacing w:val="-6"/>
        </w:rPr>
        <w:t xml:space="preserve"> </w:t>
      </w:r>
      <w:r>
        <w:rPr>
          <w:spacing w:val="-2"/>
        </w:rPr>
        <w:t>mulig.</w:t>
      </w:r>
    </w:p>
    <w:p w14:paraId="03DCA125" w14:textId="608FEFAC" w:rsidR="00141FFE" w:rsidRPr="001F2CC0" w:rsidRDefault="004430A4" w:rsidP="004A50B7">
      <w:pPr>
        <w:pStyle w:val="Brdtekst"/>
        <w:spacing w:before="183" w:line="259" w:lineRule="auto"/>
        <w:ind w:left="141" w:right="236"/>
        <w:rPr>
          <w:color w:val="000000" w:themeColor="text1"/>
        </w:rPr>
      </w:pPr>
      <w:r>
        <w:t>Dersom det skannes en strekkode som ikke gir treff i MetaVision eller legemiddelet ikke har en skannbar</w:t>
      </w:r>
      <w:r>
        <w:rPr>
          <w:spacing w:val="-2"/>
        </w:rPr>
        <w:t xml:space="preserve"> </w:t>
      </w:r>
      <w:r>
        <w:t>kode</w:t>
      </w:r>
      <w:r>
        <w:rPr>
          <w:spacing w:val="-3"/>
        </w:rPr>
        <w:t xml:space="preserve"> </w:t>
      </w:r>
      <w:r>
        <w:t>må</w:t>
      </w:r>
      <w:r>
        <w:rPr>
          <w:spacing w:val="-2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t>utføres</w:t>
      </w:r>
      <w:r>
        <w:rPr>
          <w:spacing w:val="-4"/>
        </w:rPr>
        <w:t xml:space="preserve"> </w:t>
      </w:r>
      <w:r>
        <w:t>manuell</w:t>
      </w:r>
      <w:r>
        <w:rPr>
          <w:spacing w:val="-2"/>
        </w:rPr>
        <w:t xml:space="preserve"> </w:t>
      </w:r>
      <w:r>
        <w:t>kontroll</w:t>
      </w:r>
      <w:r>
        <w:rPr>
          <w:spacing w:val="-3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ordinasjon</w:t>
      </w:r>
      <w:r>
        <w:rPr>
          <w:spacing w:val="-5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produkt.</w:t>
      </w:r>
      <w:r>
        <w:rPr>
          <w:spacing w:val="-5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skanning</w:t>
      </w:r>
      <w:r>
        <w:rPr>
          <w:spacing w:val="-3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 xml:space="preserve">produkt som ikke samsvarer med ordinert dose gir MetaVision et varsel på dette i form av et oransje </w:t>
      </w:r>
      <w:r>
        <w:rPr>
          <w:spacing w:val="-2"/>
        </w:rPr>
        <w:t>utropstegn.</w:t>
      </w:r>
      <w:r w:rsidR="00B10178">
        <w:rPr>
          <w:spacing w:val="-2"/>
        </w:rPr>
        <w:br/>
      </w:r>
      <w:r w:rsidR="00B10178" w:rsidRPr="001F2CC0">
        <w:rPr>
          <w:color w:val="000000" w:themeColor="text1"/>
          <w:spacing w:val="-2"/>
        </w:rPr>
        <w:t xml:space="preserve">Alle som istandgjør legemidler med Lukket legemiddelsløyfe skal ha gjennomgått opplæring </w:t>
      </w:r>
      <w:r w:rsidR="00B10178" w:rsidRPr="001F2CC0">
        <w:rPr>
          <w:color w:val="000000" w:themeColor="text1"/>
          <w:spacing w:val="-2"/>
        </w:rPr>
        <w:br/>
        <w:t>(klasserom/</w:t>
      </w:r>
      <w:r w:rsidR="004707AF" w:rsidRPr="001F2CC0">
        <w:rPr>
          <w:color w:val="000000" w:themeColor="text1"/>
          <w:spacing w:val="-2"/>
        </w:rPr>
        <w:t>PowerPoint</w:t>
      </w:r>
      <w:r w:rsidR="00B10178" w:rsidRPr="001F2CC0">
        <w:rPr>
          <w:color w:val="000000" w:themeColor="text1"/>
          <w:spacing w:val="-2"/>
        </w:rPr>
        <w:t xml:space="preserve"> </w:t>
      </w:r>
      <w:r w:rsidR="0060186B" w:rsidRPr="001F2CC0">
        <w:rPr>
          <w:color w:val="000000" w:themeColor="text1"/>
          <w:spacing w:val="-2"/>
        </w:rPr>
        <w:t xml:space="preserve">med opplæringsfilm </w:t>
      </w:r>
      <w:r w:rsidR="00B10178" w:rsidRPr="001F2CC0">
        <w:rPr>
          <w:color w:val="000000" w:themeColor="text1"/>
          <w:spacing w:val="-2"/>
        </w:rPr>
        <w:t>og praktisk gjennomgang</w:t>
      </w:r>
      <w:r w:rsidR="00C74CC6">
        <w:rPr>
          <w:color w:val="000000" w:themeColor="text1"/>
          <w:spacing w:val="-2"/>
        </w:rPr>
        <w:t xml:space="preserve"> – se link i VV 5.8</w:t>
      </w:r>
      <w:r w:rsidR="00323C5E">
        <w:rPr>
          <w:color w:val="000000" w:themeColor="text1"/>
          <w:spacing w:val="-2"/>
        </w:rPr>
        <w:t xml:space="preserve"> – ID </w:t>
      </w:r>
      <w:r w:rsidR="008B228C">
        <w:rPr>
          <w:color w:val="000000" w:themeColor="text1"/>
          <w:spacing w:val="-2"/>
        </w:rPr>
        <w:t>114650</w:t>
      </w:r>
      <w:r w:rsidR="004707AF">
        <w:rPr>
          <w:color w:val="000000" w:themeColor="text1"/>
          <w:spacing w:val="-2"/>
        </w:rPr>
        <w:t>).</w:t>
      </w:r>
    </w:p>
    <w:p w14:paraId="421EC61C" w14:textId="77777777" w:rsidR="00141FFE" w:rsidRDefault="00141FFE">
      <w:pPr>
        <w:pStyle w:val="Brdtekst"/>
        <w:spacing w:before="74"/>
      </w:pPr>
    </w:p>
    <w:p w14:paraId="31A2E675" w14:textId="77777777" w:rsidR="00141FFE" w:rsidRDefault="004430A4" w:rsidP="00B10178">
      <w:pPr>
        <w:pStyle w:val="Overskrift2"/>
        <w:numPr>
          <w:ilvl w:val="1"/>
          <w:numId w:val="7"/>
        </w:numPr>
        <w:tabs>
          <w:tab w:val="left" w:pos="709"/>
        </w:tabs>
        <w:ind w:left="709" w:hanging="567"/>
        <w:rPr>
          <w:color w:val="2D74B5"/>
        </w:rPr>
      </w:pPr>
      <w:bookmarkStart w:id="3" w:name="_bookmark3"/>
      <w:bookmarkEnd w:id="3"/>
      <w:r>
        <w:rPr>
          <w:color w:val="2D74B5"/>
        </w:rPr>
        <w:t>Istandgjøring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av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faste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ordinasjoner</w:t>
      </w:r>
    </w:p>
    <w:p w14:paraId="516FD884" w14:textId="77777777" w:rsidR="00141FFE" w:rsidRDefault="004430A4">
      <w:pPr>
        <w:pStyle w:val="Brdtekst"/>
        <w:spacing w:before="20"/>
        <w:ind w:left="141" w:right="1012"/>
        <w:jc w:val="both"/>
      </w:pPr>
      <w:r>
        <w:t>Ved</w:t>
      </w:r>
      <w:r>
        <w:rPr>
          <w:spacing w:val="-5"/>
        </w:rPr>
        <w:t xml:space="preserve"> </w:t>
      </w:r>
      <w:r>
        <w:t>istandgjøring</w:t>
      </w:r>
      <w:r>
        <w:rPr>
          <w:spacing w:val="-7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lukket</w:t>
      </w:r>
      <w:r>
        <w:rPr>
          <w:spacing w:val="-4"/>
        </w:rPr>
        <w:t xml:space="preserve"> </w:t>
      </w:r>
      <w:r>
        <w:t>legemiddelsløyfe</w:t>
      </w:r>
      <w:r>
        <w:rPr>
          <w:spacing w:val="-4"/>
        </w:rPr>
        <w:t xml:space="preserve"> </w:t>
      </w:r>
      <w:r>
        <w:t>skal</w:t>
      </w:r>
      <w:r>
        <w:rPr>
          <w:spacing w:val="-4"/>
        </w:rPr>
        <w:t xml:space="preserve"> </w:t>
      </w:r>
      <w:r>
        <w:t>alle elektronisk</w:t>
      </w:r>
      <w:r>
        <w:rPr>
          <w:spacing w:val="-4"/>
        </w:rPr>
        <w:t xml:space="preserve"> </w:t>
      </w:r>
      <w:r>
        <w:t>identifiserbare</w:t>
      </w:r>
      <w:r>
        <w:rPr>
          <w:spacing w:val="-4"/>
        </w:rPr>
        <w:t xml:space="preserve"> </w:t>
      </w:r>
      <w:r>
        <w:t>legemidler skannes.</w:t>
      </w:r>
      <w:r>
        <w:rPr>
          <w:spacing w:val="-2"/>
        </w:rPr>
        <w:t xml:space="preserve"> </w:t>
      </w:r>
      <w:r>
        <w:t>Dette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gjøres</w:t>
      </w:r>
      <w:r>
        <w:rPr>
          <w:spacing w:val="-4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å</w:t>
      </w:r>
      <w:r>
        <w:rPr>
          <w:spacing w:val="-4"/>
        </w:rPr>
        <w:t xml:space="preserve"> </w:t>
      </w:r>
      <w:r>
        <w:t>skanne</w:t>
      </w:r>
      <w:r>
        <w:rPr>
          <w:spacing w:val="-2"/>
        </w:rPr>
        <w:t xml:space="preserve"> </w:t>
      </w:r>
      <w:r>
        <w:t>legemiddelet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dosevinduet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«klargjøring»</w:t>
      </w:r>
      <w:r>
        <w:rPr>
          <w:spacing w:val="-2"/>
        </w:rPr>
        <w:t xml:space="preserve"> </w:t>
      </w:r>
      <w:r>
        <w:t xml:space="preserve">og </w:t>
      </w:r>
      <w:r>
        <w:rPr>
          <w:b/>
        </w:rPr>
        <w:t>ikke</w:t>
      </w:r>
      <w:r>
        <w:rPr>
          <w:b/>
          <w:spacing w:val="-2"/>
        </w:rPr>
        <w:t xml:space="preserve"> </w:t>
      </w:r>
      <w:r>
        <w:t xml:space="preserve">i </w:t>
      </w:r>
      <w:r>
        <w:rPr>
          <w:spacing w:val="-2"/>
        </w:rPr>
        <w:t>arbeidslisten.</w:t>
      </w:r>
    </w:p>
    <w:p w14:paraId="4AD21AC4" w14:textId="0D933790" w:rsidR="00141FFE" w:rsidRDefault="004430A4" w:rsidP="00B10178">
      <w:pPr>
        <w:pStyle w:val="Listeavsnitt"/>
        <w:numPr>
          <w:ilvl w:val="2"/>
          <w:numId w:val="7"/>
        </w:numPr>
        <w:spacing w:line="273" w:lineRule="auto"/>
        <w:ind w:left="567" w:right="759" w:hanging="425"/>
      </w:pPr>
      <w:r>
        <w:t>Aktiver</w:t>
      </w:r>
      <w:r>
        <w:rPr>
          <w:spacing w:val="-2"/>
        </w:rPr>
        <w:t xml:space="preserve"> </w:t>
      </w:r>
      <w:r>
        <w:t>pasient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elektronisk</w:t>
      </w:r>
      <w:r>
        <w:rPr>
          <w:spacing w:val="-2"/>
        </w:rPr>
        <w:t xml:space="preserve"> </w:t>
      </w:r>
      <w:r>
        <w:t>kurve</w:t>
      </w:r>
      <w:r>
        <w:rPr>
          <w:spacing w:val="-4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skanne</w:t>
      </w:r>
      <w:r>
        <w:rPr>
          <w:spacing w:val="-2"/>
        </w:rPr>
        <w:t xml:space="preserve"> </w:t>
      </w:r>
      <w:r>
        <w:t>pasient</w:t>
      </w:r>
      <w:r>
        <w:rPr>
          <w:spacing w:val="-2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fra</w:t>
      </w:r>
      <w:r>
        <w:rPr>
          <w:spacing w:val="-4"/>
        </w:rPr>
        <w:t xml:space="preserve"> </w:t>
      </w:r>
      <w:r>
        <w:t>DIPS</w:t>
      </w:r>
      <w:r>
        <w:rPr>
          <w:spacing w:val="-2"/>
        </w:rPr>
        <w:t xml:space="preserve"> </w:t>
      </w:r>
      <w:r>
        <w:t>etikett</w:t>
      </w:r>
      <w:r w:rsidR="006601D8">
        <w:t>, festet</w:t>
      </w:r>
      <w:r>
        <w:rPr>
          <w:spacing w:val="-2"/>
        </w:rPr>
        <w:t xml:space="preserve"> </w:t>
      </w:r>
      <w:r w:rsidR="006601D8">
        <w:rPr>
          <w:spacing w:val="-2"/>
        </w:rPr>
        <w:t>i/</w:t>
      </w:r>
      <w:r>
        <w:t>på</w:t>
      </w:r>
      <w:r>
        <w:rPr>
          <w:spacing w:val="-2"/>
        </w:rPr>
        <w:t xml:space="preserve"> </w:t>
      </w:r>
      <w:r>
        <w:t xml:space="preserve">pasientens </w:t>
      </w:r>
      <w:r>
        <w:rPr>
          <w:spacing w:val="-2"/>
        </w:rPr>
        <w:t>legemiddelbeholder</w:t>
      </w:r>
    </w:p>
    <w:p w14:paraId="7959B0BC" w14:textId="6D67B5E4" w:rsidR="00141FFE" w:rsidRDefault="004430A4" w:rsidP="00B10178">
      <w:pPr>
        <w:pStyle w:val="Listeavsnitt"/>
        <w:numPr>
          <w:ilvl w:val="2"/>
          <w:numId w:val="7"/>
        </w:numPr>
        <w:spacing w:before="5"/>
        <w:ind w:left="567" w:hanging="425"/>
      </w:pPr>
      <w:r>
        <w:t>Endoser</w:t>
      </w:r>
      <w:r>
        <w:rPr>
          <w:spacing w:val="-8"/>
        </w:rPr>
        <w:t xml:space="preserve"> </w:t>
      </w:r>
      <w:r>
        <w:t>klargjøres</w:t>
      </w:r>
      <w:r>
        <w:rPr>
          <w:spacing w:val="-6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skanning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MetaVision</w:t>
      </w:r>
      <w:r>
        <w:rPr>
          <w:spacing w:val="-6"/>
        </w:rPr>
        <w:t xml:space="preserve"> </w:t>
      </w:r>
      <w:r w:rsidR="00F00870">
        <w:rPr>
          <w:spacing w:val="-6"/>
        </w:rPr>
        <w:t xml:space="preserve">av </w:t>
      </w:r>
      <w:r w:rsidR="00F00870" w:rsidRPr="0039190B">
        <w:rPr>
          <w:spacing w:val="-6"/>
          <w:u w:val="single"/>
        </w:rPr>
        <w:t>hver enkelt en</w:t>
      </w:r>
      <w:r w:rsidR="0039190B" w:rsidRPr="0039190B">
        <w:rPr>
          <w:spacing w:val="-6"/>
          <w:u w:val="single"/>
        </w:rPr>
        <w:t>dosepose</w:t>
      </w:r>
      <w:r w:rsidR="00F00870">
        <w:rPr>
          <w:spacing w:val="-6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legges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pasientens</w:t>
      </w:r>
      <w:r>
        <w:rPr>
          <w:spacing w:val="-3"/>
        </w:rPr>
        <w:t xml:space="preserve"> </w:t>
      </w:r>
      <w:r>
        <w:rPr>
          <w:spacing w:val="-2"/>
        </w:rPr>
        <w:t>legemiddelbeholder</w:t>
      </w:r>
    </w:p>
    <w:p w14:paraId="619F6759" w14:textId="26692BF5" w:rsidR="00141FFE" w:rsidRDefault="004430A4" w:rsidP="00F00870">
      <w:pPr>
        <w:pStyle w:val="Listeavsnitt"/>
        <w:numPr>
          <w:ilvl w:val="2"/>
          <w:numId w:val="7"/>
        </w:numPr>
        <w:spacing w:before="5" w:line="276" w:lineRule="auto"/>
        <w:ind w:left="567" w:right="4" w:hanging="425"/>
      </w:pPr>
      <w:r>
        <w:t xml:space="preserve">Hvis skannbar strekkode kun finnes på legemidlets ytteremballasje skannes denne ved klargjøring. </w:t>
      </w:r>
      <w:r w:rsidR="00F00870">
        <w:br/>
      </w:r>
      <w:r>
        <w:t xml:space="preserve">Legemidler som tas ut av originalforpakning for ompakking til bruksklar dose etter skanning (for eksempel nakne tabletter, halve tabletter m.m.), og </w:t>
      </w:r>
      <w:r w:rsidR="006601D8">
        <w:t xml:space="preserve">som </w:t>
      </w:r>
      <w:r>
        <w:t>derfor ikke lenger er identifiserbare,</w:t>
      </w:r>
      <w:r>
        <w:rPr>
          <w:spacing w:val="-4"/>
        </w:rPr>
        <w:t xml:space="preserve"> </w:t>
      </w:r>
      <w:r>
        <w:t>må</w:t>
      </w:r>
      <w:r>
        <w:rPr>
          <w:spacing w:val="-5"/>
        </w:rPr>
        <w:t xml:space="preserve"> </w:t>
      </w:r>
      <w:r>
        <w:t>merkes</w:t>
      </w:r>
      <w:r>
        <w:rPr>
          <w:spacing w:val="-4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etikett</w:t>
      </w:r>
      <w:r>
        <w:rPr>
          <w:spacing w:val="-4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MetaVision.</w:t>
      </w:r>
      <w:r>
        <w:rPr>
          <w:spacing w:val="-1"/>
        </w:rPr>
        <w:t xml:space="preserve"> </w:t>
      </w:r>
      <w:r>
        <w:t>Etiketten</w:t>
      </w:r>
      <w:r>
        <w:rPr>
          <w:spacing w:val="-5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printes</w:t>
      </w:r>
      <w:r>
        <w:rPr>
          <w:spacing w:val="-1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dosevinduet med knappen «klargjør og skriv ut»</w:t>
      </w:r>
      <w:r w:rsidR="006601D8">
        <w:t xml:space="preserve"> og festes på zip-posen</w:t>
      </w:r>
      <w:r w:rsidR="00F00870">
        <w:t>,</w:t>
      </w:r>
      <w:r w:rsidR="00F00870">
        <w:br/>
        <w:t>Legemidler som tas ut av originalforpakning, men er identifiserbare på inneremballasje, kan legges direkte i pasientens legemiddelbeholder (</w:t>
      </w:r>
      <w:r w:rsidR="00114DF6">
        <w:t>f.eks.</w:t>
      </w:r>
      <w:r w:rsidR="00F00870">
        <w:t xml:space="preserve"> endose fra industri med produktnavn, styrke, legemiddelform og evt.</w:t>
      </w:r>
      <w:r w:rsidR="00114DF6">
        <w:t xml:space="preserve"> </w:t>
      </w:r>
      <w:r w:rsidR="00F00870">
        <w:t>batchnr).</w:t>
      </w:r>
    </w:p>
    <w:p w14:paraId="00690926" w14:textId="4055B172" w:rsidR="00CE7F5D" w:rsidRPr="00FD2C83" w:rsidRDefault="00CE7F5D" w:rsidP="00B10178">
      <w:pPr>
        <w:pStyle w:val="Listeavsnitt"/>
        <w:numPr>
          <w:ilvl w:val="2"/>
          <w:numId w:val="7"/>
        </w:numPr>
        <w:spacing w:before="5" w:line="276" w:lineRule="auto"/>
        <w:ind w:left="567" w:right="324" w:hanging="425"/>
        <w:rPr>
          <w:color w:val="000000" w:themeColor="text1"/>
        </w:rPr>
      </w:pPr>
      <w:r w:rsidRPr="00FD2C83">
        <w:rPr>
          <w:color w:val="000000" w:themeColor="text1"/>
        </w:rPr>
        <w:t xml:space="preserve">Legemiddeldoser som ikke er mulig å skanne og som heller ikke er identifiserbare med produktnavn, legemiddelform og styrke på inneremballasje, krever merking </w:t>
      </w:r>
      <w:r w:rsidRPr="00FD2C83">
        <w:rPr>
          <w:color w:val="000000" w:themeColor="text1"/>
          <w:u w:val="single"/>
        </w:rPr>
        <w:t>og</w:t>
      </w:r>
      <w:r w:rsidRPr="00FD2C83">
        <w:rPr>
          <w:color w:val="000000" w:themeColor="text1"/>
        </w:rPr>
        <w:t xml:space="preserve"> dobbeltkontroll ved istandgjøringen.</w:t>
      </w:r>
    </w:p>
    <w:p w14:paraId="3B4CB9F8" w14:textId="55F4FA59" w:rsidR="00141FFE" w:rsidRDefault="004430A4" w:rsidP="00B10178">
      <w:pPr>
        <w:pStyle w:val="Listeavsnitt"/>
        <w:numPr>
          <w:ilvl w:val="2"/>
          <w:numId w:val="7"/>
        </w:numPr>
        <w:spacing w:line="276" w:lineRule="auto"/>
        <w:ind w:left="567" w:right="375" w:hanging="425"/>
      </w:pPr>
      <w:r>
        <w:t>Faste</w:t>
      </w:r>
      <w:r>
        <w:rPr>
          <w:spacing w:val="-2"/>
        </w:rPr>
        <w:t xml:space="preserve"> </w:t>
      </w:r>
      <w:r>
        <w:t>ikke-bruksklare</w:t>
      </w:r>
      <w:r>
        <w:rPr>
          <w:spacing w:val="-3"/>
        </w:rPr>
        <w:t xml:space="preserve"> </w:t>
      </w:r>
      <w:r>
        <w:t>legemidler,</w:t>
      </w:r>
      <w:r>
        <w:rPr>
          <w:spacing w:val="-3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må</w:t>
      </w:r>
      <w:r>
        <w:rPr>
          <w:spacing w:val="-5"/>
        </w:rPr>
        <w:t xml:space="preserve"> </w:t>
      </w:r>
      <w:r>
        <w:t>tilberedes før</w:t>
      </w:r>
      <w:r>
        <w:rPr>
          <w:spacing w:val="-3"/>
        </w:rPr>
        <w:t xml:space="preserve"> </w:t>
      </w:r>
      <w:r>
        <w:t>utdeling,</w:t>
      </w:r>
      <w:r>
        <w:rPr>
          <w:spacing w:val="-3"/>
        </w:rPr>
        <w:t xml:space="preserve"> </w:t>
      </w:r>
      <w:r>
        <w:t>kan</w:t>
      </w:r>
      <w:r>
        <w:rPr>
          <w:spacing w:val="-4"/>
        </w:rPr>
        <w:t xml:space="preserve"> </w:t>
      </w:r>
      <w:r w:rsidR="004A50B7">
        <w:rPr>
          <w:spacing w:val="-4"/>
        </w:rPr>
        <w:t xml:space="preserve">evt. </w:t>
      </w:r>
      <w:r>
        <w:t>plukkes</w:t>
      </w:r>
      <w:r>
        <w:rPr>
          <w:spacing w:val="-5"/>
        </w:rPr>
        <w:t xml:space="preserve"> </w:t>
      </w:r>
      <w:r>
        <w:t>frem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legges i pasientens legemiddelbeholder. Disse skal ikke klargjøres i MetaVision før tilberedning.</w:t>
      </w:r>
    </w:p>
    <w:p w14:paraId="09872EF9" w14:textId="7DE1E23B" w:rsidR="00141FFE" w:rsidRPr="006601D8" w:rsidRDefault="004430A4" w:rsidP="00B10178">
      <w:pPr>
        <w:pStyle w:val="Listeavsnitt"/>
        <w:numPr>
          <w:ilvl w:val="2"/>
          <w:numId w:val="7"/>
        </w:numPr>
        <w:spacing w:line="280" w:lineRule="exact"/>
        <w:ind w:left="567" w:hanging="425"/>
      </w:pPr>
      <w:r>
        <w:t>Dersom</w:t>
      </w:r>
      <w:r>
        <w:rPr>
          <w:spacing w:val="-6"/>
        </w:rPr>
        <w:t xml:space="preserve"> </w:t>
      </w:r>
      <w:r>
        <w:t>ordinasjonen</w:t>
      </w:r>
      <w:r>
        <w:rPr>
          <w:spacing w:val="-7"/>
        </w:rPr>
        <w:t xml:space="preserve"> </w:t>
      </w:r>
      <w:r>
        <w:t>endres</w:t>
      </w:r>
      <w:r>
        <w:rPr>
          <w:spacing w:val="-7"/>
        </w:rPr>
        <w:t xml:space="preserve"> </w:t>
      </w:r>
      <w:r>
        <w:t>må</w:t>
      </w:r>
      <w:r>
        <w:rPr>
          <w:spacing w:val="-4"/>
        </w:rPr>
        <w:t xml:space="preserve"> </w:t>
      </w:r>
      <w:r>
        <w:t>legemiddelet</w:t>
      </w:r>
      <w:r>
        <w:rPr>
          <w:spacing w:val="-6"/>
        </w:rPr>
        <w:t xml:space="preserve"> </w:t>
      </w:r>
      <w:r>
        <w:t>klargjøres</w:t>
      </w:r>
      <w:r>
        <w:rPr>
          <w:spacing w:val="-5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nytt</w:t>
      </w:r>
      <w:r w:rsidR="00CE7F5D">
        <w:rPr>
          <w:spacing w:val="-6"/>
        </w:rPr>
        <w:t xml:space="preserve">, evt. </w:t>
      </w:r>
      <w:r>
        <w:t>med</w:t>
      </w:r>
      <w:r>
        <w:rPr>
          <w:spacing w:val="-7"/>
        </w:rPr>
        <w:t xml:space="preserve"> </w:t>
      </w:r>
      <w:r>
        <w:t>ny</w:t>
      </w:r>
      <w:r>
        <w:rPr>
          <w:spacing w:val="-6"/>
        </w:rPr>
        <w:t xml:space="preserve"> </w:t>
      </w:r>
      <w:r>
        <w:rPr>
          <w:spacing w:val="-2"/>
        </w:rPr>
        <w:t>etikett</w:t>
      </w:r>
    </w:p>
    <w:p w14:paraId="00C4B012" w14:textId="1A418CF6" w:rsidR="00141FFE" w:rsidRDefault="006601D8" w:rsidP="00B10178">
      <w:pPr>
        <w:pStyle w:val="Listeavsnitt"/>
        <w:numPr>
          <w:ilvl w:val="2"/>
          <w:numId w:val="7"/>
        </w:numPr>
        <w:spacing w:line="280" w:lineRule="exact"/>
        <w:ind w:left="567" w:hanging="425"/>
      </w:pPr>
      <w:r>
        <w:t>Eventuel</w:t>
      </w:r>
      <w:r w:rsidR="00CE7F5D">
        <w:t>le</w:t>
      </w:r>
      <w:r>
        <w:t xml:space="preserve"> k</w:t>
      </w:r>
      <w:r w:rsidRPr="006601D8">
        <w:t xml:space="preserve">largjorte legemidler som ikke får plass i pasientens beholder legges på egnet sted i henhold til </w:t>
      </w:r>
      <w:r w:rsidR="00CE7F5D">
        <w:t>seksjonens</w:t>
      </w:r>
      <w:r w:rsidRPr="006601D8">
        <w:t xml:space="preserve"> rutiner.</w:t>
      </w:r>
    </w:p>
    <w:p w14:paraId="508EE78A" w14:textId="77777777" w:rsidR="00B10178" w:rsidRDefault="00B10178" w:rsidP="00B10178">
      <w:pPr>
        <w:pStyle w:val="Listeavsnitt"/>
        <w:tabs>
          <w:tab w:val="left" w:pos="861"/>
        </w:tabs>
        <w:spacing w:line="280" w:lineRule="exact"/>
        <w:ind w:firstLine="0"/>
      </w:pPr>
    </w:p>
    <w:p w14:paraId="14A3654E" w14:textId="77777777" w:rsidR="00141FFE" w:rsidRDefault="004430A4" w:rsidP="00C474CD">
      <w:pPr>
        <w:pStyle w:val="Overskrift2"/>
        <w:numPr>
          <w:ilvl w:val="1"/>
          <w:numId w:val="7"/>
        </w:numPr>
        <w:tabs>
          <w:tab w:val="left" w:pos="709"/>
        </w:tabs>
        <w:ind w:left="709" w:hanging="567"/>
        <w:rPr>
          <w:color w:val="2D74B5"/>
        </w:rPr>
      </w:pPr>
      <w:bookmarkStart w:id="4" w:name="_bookmark4"/>
      <w:bookmarkEnd w:id="4"/>
      <w:r>
        <w:rPr>
          <w:color w:val="2D74B5"/>
        </w:rPr>
        <w:t>Istandgjøring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av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legemidler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med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«låst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produkt»</w:t>
      </w:r>
    </w:p>
    <w:p w14:paraId="5B720EBE" w14:textId="55170A20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23" w:line="259" w:lineRule="auto"/>
        <w:ind w:left="567" w:right="1029" w:hanging="425"/>
      </w:pPr>
      <w:r>
        <w:t>Hvis</w:t>
      </w:r>
      <w:r>
        <w:rPr>
          <w:spacing w:val="-2"/>
        </w:rPr>
        <w:t xml:space="preserve"> </w:t>
      </w:r>
      <w:r>
        <w:t>legen</w:t>
      </w:r>
      <w:r>
        <w:rPr>
          <w:spacing w:val="-6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ordinert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legemiddel</w:t>
      </w:r>
      <w:r>
        <w:rPr>
          <w:spacing w:val="-5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låst</w:t>
      </w:r>
      <w:r>
        <w:rPr>
          <w:spacing w:val="-5"/>
        </w:rPr>
        <w:t xml:space="preserve"> </w:t>
      </w:r>
      <w:r>
        <w:t>produkt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produkt</w:t>
      </w:r>
      <w:r w:rsidR="004A50B7">
        <w:t>navn</w:t>
      </w:r>
      <w:r>
        <w:rPr>
          <w:spacing w:val="-2"/>
        </w:rPr>
        <w:t xml:space="preserve"> </w:t>
      </w:r>
      <w:r>
        <w:t>allerede</w:t>
      </w:r>
      <w:r>
        <w:rPr>
          <w:spacing w:val="-4"/>
        </w:rPr>
        <w:t xml:space="preserve"> </w:t>
      </w:r>
      <w:r>
        <w:t>valgt</w:t>
      </w:r>
      <w:r>
        <w:rPr>
          <w:spacing w:val="-6"/>
        </w:rPr>
        <w:t xml:space="preserve"> </w:t>
      </w:r>
      <w:r>
        <w:t>med produktmengde når dosevinduet åpnes</w:t>
      </w:r>
    </w:p>
    <w:p w14:paraId="10662F3B" w14:textId="57F366DF" w:rsidR="00141FFE" w:rsidRPr="00733686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3" w:line="256" w:lineRule="auto"/>
        <w:ind w:left="567" w:right="401" w:hanging="425"/>
      </w:pPr>
      <w:r>
        <w:t>Når</w:t>
      </w:r>
      <w:r w:rsidRPr="00866A38">
        <w:rPr>
          <w:spacing w:val="-2"/>
        </w:rPr>
        <w:t xml:space="preserve"> </w:t>
      </w:r>
      <w:r>
        <w:t>produktet</w:t>
      </w:r>
      <w:r w:rsidRPr="00866A38">
        <w:rPr>
          <w:spacing w:val="-2"/>
        </w:rPr>
        <w:t xml:space="preserve"> </w:t>
      </w:r>
      <w:r>
        <w:t>skannes</w:t>
      </w:r>
      <w:r w:rsidRPr="00866A38">
        <w:rPr>
          <w:spacing w:val="-1"/>
        </w:rPr>
        <w:t xml:space="preserve"> </w:t>
      </w:r>
      <w:r>
        <w:t>i</w:t>
      </w:r>
      <w:r w:rsidRPr="00866A38">
        <w:rPr>
          <w:spacing w:val="-4"/>
        </w:rPr>
        <w:t xml:space="preserve"> </w:t>
      </w:r>
      <w:r>
        <w:t>"skann</w:t>
      </w:r>
      <w:r w:rsidRPr="00866A38">
        <w:rPr>
          <w:spacing w:val="-4"/>
        </w:rPr>
        <w:t xml:space="preserve"> </w:t>
      </w:r>
      <w:r>
        <w:t>strekkode"</w:t>
      </w:r>
      <w:r w:rsidRPr="00866A38">
        <w:rPr>
          <w:spacing w:val="-2"/>
        </w:rPr>
        <w:t xml:space="preserve"> </w:t>
      </w:r>
      <w:r>
        <w:t>feltet,</w:t>
      </w:r>
      <w:r w:rsidRPr="00866A38">
        <w:rPr>
          <w:spacing w:val="-2"/>
        </w:rPr>
        <w:t xml:space="preserve"> </w:t>
      </w:r>
      <w:r>
        <w:t>for</w:t>
      </w:r>
      <w:r w:rsidRPr="00866A38">
        <w:rPr>
          <w:spacing w:val="-4"/>
        </w:rPr>
        <w:t xml:space="preserve"> </w:t>
      </w:r>
      <w:r>
        <w:t>å verifisere</w:t>
      </w:r>
      <w:r w:rsidRPr="00866A38">
        <w:rPr>
          <w:spacing w:val="-4"/>
        </w:rPr>
        <w:t xml:space="preserve"> </w:t>
      </w:r>
      <w:r>
        <w:t>at</w:t>
      </w:r>
      <w:r w:rsidRPr="00866A38">
        <w:rPr>
          <w:spacing w:val="-4"/>
        </w:rPr>
        <w:t xml:space="preserve"> </w:t>
      </w:r>
      <w:r>
        <w:t>korrekt</w:t>
      </w:r>
      <w:r w:rsidRPr="00866A38">
        <w:rPr>
          <w:spacing w:val="-4"/>
        </w:rPr>
        <w:t xml:space="preserve"> </w:t>
      </w:r>
      <w:r>
        <w:t>produkt</w:t>
      </w:r>
      <w:r w:rsidRPr="00866A38">
        <w:rPr>
          <w:spacing w:val="-2"/>
        </w:rPr>
        <w:t xml:space="preserve"> </w:t>
      </w:r>
      <w:r>
        <w:t>er</w:t>
      </w:r>
      <w:r w:rsidRPr="00866A38">
        <w:rPr>
          <w:spacing w:val="-4"/>
        </w:rPr>
        <w:t xml:space="preserve"> </w:t>
      </w:r>
      <w:r>
        <w:t>valgt, vil MetaVision legge til e</w:t>
      </w:r>
      <w:r w:rsidR="00CE7F5D">
        <w:t xml:space="preserve">n ekstra enhet under </w:t>
      </w:r>
      <w:r w:rsidR="00866A38">
        <w:t>P</w:t>
      </w:r>
      <w:r w:rsidR="00CE7F5D">
        <w:t>roduktmengde</w:t>
      </w:r>
      <w:r w:rsidR="00866A38">
        <w:t xml:space="preserve">. </w:t>
      </w:r>
      <w:r>
        <w:t>Du</w:t>
      </w:r>
      <w:r w:rsidRPr="00866A38">
        <w:rPr>
          <w:spacing w:val="-6"/>
        </w:rPr>
        <w:t xml:space="preserve"> </w:t>
      </w:r>
      <w:r>
        <w:t>får</w:t>
      </w:r>
      <w:r w:rsidRPr="00866A38">
        <w:rPr>
          <w:spacing w:val="-4"/>
        </w:rPr>
        <w:t xml:space="preserve"> </w:t>
      </w:r>
      <w:r>
        <w:t>opp</w:t>
      </w:r>
      <w:r w:rsidRPr="00866A38">
        <w:rPr>
          <w:spacing w:val="-3"/>
        </w:rPr>
        <w:t xml:space="preserve"> </w:t>
      </w:r>
      <w:r>
        <w:t>varsel</w:t>
      </w:r>
      <w:r w:rsidRPr="00866A38">
        <w:rPr>
          <w:spacing w:val="-4"/>
        </w:rPr>
        <w:t xml:space="preserve"> </w:t>
      </w:r>
      <w:r>
        <w:t>med</w:t>
      </w:r>
      <w:r w:rsidRPr="00866A38">
        <w:rPr>
          <w:spacing w:val="-4"/>
        </w:rPr>
        <w:t xml:space="preserve"> </w:t>
      </w:r>
      <w:r>
        <w:t>oransje</w:t>
      </w:r>
      <w:r w:rsidRPr="00866A38">
        <w:rPr>
          <w:spacing w:val="-1"/>
        </w:rPr>
        <w:t xml:space="preserve"> </w:t>
      </w:r>
      <w:r>
        <w:t>utropstegn</w:t>
      </w:r>
      <w:r w:rsidRPr="00866A38">
        <w:rPr>
          <w:spacing w:val="-5"/>
        </w:rPr>
        <w:t xml:space="preserve"> </w:t>
      </w:r>
      <w:r>
        <w:t>og</w:t>
      </w:r>
      <w:r w:rsidRPr="00866A38">
        <w:rPr>
          <w:spacing w:val="-5"/>
        </w:rPr>
        <w:t xml:space="preserve"> </w:t>
      </w:r>
      <w:r>
        <w:t>må</w:t>
      </w:r>
      <w:r w:rsidRPr="00866A38">
        <w:rPr>
          <w:spacing w:val="-4"/>
        </w:rPr>
        <w:t xml:space="preserve"> </w:t>
      </w:r>
      <w:r>
        <w:t>manuelt</w:t>
      </w:r>
      <w:r w:rsidRPr="00866A38">
        <w:rPr>
          <w:spacing w:val="-2"/>
        </w:rPr>
        <w:t xml:space="preserve"> </w:t>
      </w:r>
      <w:r>
        <w:t xml:space="preserve">redigere </w:t>
      </w:r>
      <w:r w:rsidRPr="00866A38">
        <w:rPr>
          <w:spacing w:val="-2"/>
        </w:rPr>
        <w:t>produktmengde</w:t>
      </w:r>
      <w:r w:rsidR="00CE7F5D" w:rsidRPr="00866A38">
        <w:rPr>
          <w:spacing w:val="-2"/>
        </w:rPr>
        <w:t xml:space="preserve"> ned</w:t>
      </w:r>
    </w:p>
    <w:p w14:paraId="4BA51DCC" w14:textId="77777777" w:rsidR="00733686" w:rsidRDefault="00733686" w:rsidP="00733686">
      <w:pPr>
        <w:pStyle w:val="Listeavsnitt"/>
        <w:tabs>
          <w:tab w:val="left" w:pos="861"/>
        </w:tabs>
        <w:spacing w:before="3"/>
        <w:ind w:firstLine="0"/>
        <w:jc w:val="right"/>
        <w:rPr>
          <w:spacing w:val="-2"/>
        </w:rPr>
      </w:pPr>
    </w:p>
    <w:p w14:paraId="5CD6FE10" w14:textId="3119F44D" w:rsidR="00733686" w:rsidRDefault="000F575E" w:rsidP="000F575E">
      <w:pPr>
        <w:pStyle w:val="Listeavsnitt"/>
        <w:tabs>
          <w:tab w:val="left" w:pos="861"/>
        </w:tabs>
        <w:spacing w:before="3"/>
        <w:ind w:firstLine="0"/>
      </w:pPr>
      <w:r>
        <w:rPr>
          <w:noProof/>
        </w:rPr>
        <w:drawing>
          <wp:inline distT="0" distB="0" distL="0" distR="0" wp14:anchorId="31972911" wp14:editId="7838AB8B">
            <wp:extent cx="5005070" cy="579120"/>
            <wp:effectExtent l="0" t="0" r="5080" b="0"/>
            <wp:docPr id="83070697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507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558009" w14:textId="77777777" w:rsidR="000F575E" w:rsidRDefault="000F575E" w:rsidP="00733686">
      <w:pPr>
        <w:pStyle w:val="Listeavsnitt"/>
        <w:tabs>
          <w:tab w:val="left" w:pos="861"/>
        </w:tabs>
        <w:spacing w:before="3"/>
        <w:ind w:firstLine="0"/>
        <w:jc w:val="right"/>
      </w:pPr>
    </w:p>
    <w:p w14:paraId="155E1964" w14:textId="04B5BB13" w:rsidR="00141FFE" w:rsidRDefault="000F575E" w:rsidP="00C474CD">
      <w:pPr>
        <w:pStyle w:val="Overskrift2"/>
        <w:numPr>
          <w:ilvl w:val="1"/>
          <w:numId w:val="7"/>
        </w:numPr>
        <w:tabs>
          <w:tab w:val="left" w:pos="709"/>
        </w:tabs>
        <w:spacing w:before="56"/>
        <w:ind w:left="709" w:hanging="567"/>
        <w:rPr>
          <w:color w:val="2D74B5"/>
        </w:rPr>
      </w:pPr>
      <w:r>
        <w:rPr>
          <w:color w:val="2D74B5"/>
        </w:rPr>
        <w:t>Bruk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av</w:t>
      </w:r>
      <w:r>
        <w:rPr>
          <w:color w:val="2D74B5"/>
          <w:spacing w:val="-4"/>
        </w:rPr>
        <w:t xml:space="preserve"> </w:t>
      </w:r>
      <w:r>
        <w:rPr>
          <w:color w:val="2D74B5"/>
        </w:rPr>
        <w:t>etikett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fra</w:t>
      </w:r>
      <w:r>
        <w:rPr>
          <w:color w:val="2D74B5"/>
          <w:spacing w:val="-5"/>
        </w:rPr>
        <w:t xml:space="preserve"> </w:t>
      </w:r>
      <w:r>
        <w:rPr>
          <w:color w:val="2D74B5"/>
        </w:rPr>
        <w:t>MetaVision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ved</w:t>
      </w:r>
      <w:r>
        <w:rPr>
          <w:color w:val="2D74B5"/>
          <w:spacing w:val="-7"/>
        </w:rPr>
        <w:t xml:space="preserve"> </w:t>
      </w:r>
      <w:r>
        <w:rPr>
          <w:color w:val="2D74B5"/>
          <w:spacing w:val="-2"/>
        </w:rPr>
        <w:t>istandgjøring</w:t>
      </w:r>
    </w:p>
    <w:p w14:paraId="5600CDDF" w14:textId="5A554D07" w:rsidR="00141FFE" w:rsidRDefault="004430A4">
      <w:pPr>
        <w:pStyle w:val="Brdtekst"/>
        <w:spacing w:before="25" w:line="259" w:lineRule="auto"/>
        <w:ind w:left="141" w:right="236"/>
      </w:pPr>
      <w:r>
        <w:t>Etikett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t>printes</w:t>
      </w:r>
      <w:r>
        <w:rPr>
          <w:spacing w:val="-5"/>
        </w:rPr>
        <w:t xml:space="preserve"> </w:t>
      </w:r>
      <w:r>
        <w:t>ut</w:t>
      </w:r>
      <w:r>
        <w:rPr>
          <w:spacing w:val="-2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MetaVision</w:t>
      </w:r>
      <w:r>
        <w:rPr>
          <w:spacing w:val="-6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dosevinduet</w:t>
      </w:r>
      <w:r>
        <w:rPr>
          <w:spacing w:val="-2"/>
        </w:rPr>
        <w:t xml:space="preserve"> </w:t>
      </w:r>
      <w:r>
        <w:t>«Klargjør»</w:t>
      </w:r>
      <w:r>
        <w:rPr>
          <w:spacing w:val="-5"/>
        </w:rPr>
        <w:t xml:space="preserve"> </w:t>
      </w:r>
      <w:r>
        <w:t>ved</w:t>
      </w:r>
      <w:r>
        <w:rPr>
          <w:spacing w:val="-2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benytte</w:t>
      </w:r>
      <w:r>
        <w:rPr>
          <w:spacing w:val="-2"/>
        </w:rPr>
        <w:t xml:space="preserve"> </w:t>
      </w:r>
      <w:r>
        <w:t>«Klargjør</w:t>
      </w:r>
      <w:r>
        <w:rPr>
          <w:spacing w:val="-4"/>
        </w:rPr>
        <w:t xml:space="preserve"> </w:t>
      </w:r>
      <w:r>
        <w:t xml:space="preserve">og </w:t>
      </w:r>
      <w:r w:rsidR="00CE7F5D">
        <w:t>skriv ut</w:t>
      </w:r>
      <w:r>
        <w:t xml:space="preserve">». Etiketten brukes for å merke legemidler som ikke er identifiserbare etter klargjøring. </w:t>
      </w:r>
      <w:r w:rsidR="00484A86">
        <w:br/>
      </w:r>
      <w:r>
        <w:t>Etiketter kan også brukes til å merke infusjoner.</w:t>
      </w:r>
    </w:p>
    <w:p w14:paraId="68B53562" w14:textId="6D29F22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4" w:line="259" w:lineRule="auto"/>
        <w:ind w:left="567" w:right="351" w:hanging="425"/>
      </w:pPr>
      <w:r>
        <w:t>Ved</w:t>
      </w:r>
      <w:r>
        <w:rPr>
          <w:spacing w:val="-3"/>
        </w:rPr>
        <w:t xml:space="preserve"> </w:t>
      </w:r>
      <w:r>
        <w:t>bruk</w:t>
      </w:r>
      <w:r>
        <w:rPr>
          <w:spacing w:val="-2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etikett</w:t>
      </w:r>
      <w:r>
        <w:rPr>
          <w:spacing w:val="-2"/>
        </w:rPr>
        <w:t xml:space="preserve"> </w:t>
      </w:r>
      <w:r>
        <w:t>fra</w:t>
      </w:r>
      <w:r>
        <w:rPr>
          <w:spacing w:val="-5"/>
        </w:rPr>
        <w:t xml:space="preserve"> </w:t>
      </w:r>
      <w:r>
        <w:t>MetaVision</w:t>
      </w:r>
      <w:r>
        <w:rPr>
          <w:spacing w:val="-3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legemidler</w:t>
      </w:r>
      <w:r>
        <w:rPr>
          <w:spacing w:val="-2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ikke</w:t>
      </w:r>
      <w:r>
        <w:rPr>
          <w:spacing w:val="-2"/>
        </w:rPr>
        <w:t xml:space="preserve"> </w:t>
      </w:r>
      <w:r>
        <w:t>har</w:t>
      </w:r>
      <w:r>
        <w:rPr>
          <w:spacing w:val="-5"/>
        </w:rPr>
        <w:t xml:space="preserve"> </w:t>
      </w:r>
      <w:r>
        <w:t>latt</w:t>
      </w:r>
      <w:r>
        <w:rPr>
          <w:spacing w:val="-4"/>
        </w:rPr>
        <w:t xml:space="preserve"> </w:t>
      </w:r>
      <w:r>
        <w:t>seg</w:t>
      </w:r>
      <w:r>
        <w:rPr>
          <w:spacing w:val="-2"/>
        </w:rPr>
        <w:t xml:space="preserve"> </w:t>
      </w:r>
      <w:r>
        <w:t>skanne</w:t>
      </w:r>
      <w:r>
        <w:rPr>
          <w:spacing w:val="-4"/>
        </w:rPr>
        <w:t xml:space="preserve"> </w:t>
      </w:r>
      <w:r>
        <w:t>ved</w:t>
      </w:r>
      <w:r>
        <w:rPr>
          <w:spacing w:val="-5"/>
        </w:rPr>
        <w:t xml:space="preserve"> </w:t>
      </w:r>
      <w:r>
        <w:t>klargjøring</w:t>
      </w:r>
      <w:r w:rsidR="004A50B7">
        <w:t>,</w:t>
      </w:r>
      <w:r>
        <w:t xml:space="preserve"> skal det utføres dobbeltkontroll</w:t>
      </w:r>
      <w:r w:rsidR="00484A86">
        <w:t>.</w:t>
      </w:r>
    </w:p>
    <w:p w14:paraId="134887F3" w14:textId="632791F3" w:rsidR="00CE7F5D" w:rsidRDefault="00CE7F5D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160" w:line="256" w:lineRule="auto"/>
        <w:ind w:left="567" w:right="771" w:hanging="425"/>
      </w:pPr>
      <w:r>
        <w:t xml:space="preserve">Ved bruk av etiketter fra MetaVision på </w:t>
      </w:r>
      <w:r w:rsidR="004A50B7">
        <w:t>injeksjoner/</w:t>
      </w:r>
      <w:r>
        <w:t>infusjoner skal det</w:t>
      </w:r>
      <w:r>
        <w:rPr>
          <w:spacing w:val="-1"/>
        </w:rPr>
        <w:t xml:space="preserve"> </w:t>
      </w:r>
      <w:r>
        <w:t>utføres</w:t>
      </w:r>
      <w:r>
        <w:rPr>
          <w:spacing w:val="-4"/>
        </w:rPr>
        <w:t xml:space="preserve"> </w:t>
      </w:r>
      <w:r>
        <w:t>dobbeltkontroll</w:t>
      </w:r>
      <w:r>
        <w:rPr>
          <w:spacing w:val="-4"/>
        </w:rPr>
        <w:t xml:space="preserve"> </w:t>
      </w:r>
      <w:r w:rsidR="0082424C">
        <w:rPr>
          <w:spacing w:val="-4"/>
        </w:rPr>
        <w:t xml:space="preserve">etter gjeldende rutiner, </w:t>
      </w:r>
      <w:r>
        <w:t>som</w:t>
      </w:r>
      <w:r>
        <w:rPr>
          <w:spacing w:val="-3"/>
        </w:rPr>
        <w:t xml:space="preserve"> </w:t>
      </w:r>
      <w:r>
        <w:t>dokumenteres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MetaVision.</w:t>
      </w:r>
    </w:p>
    <w:p w14:paraId="685B57EA" w14:textId="77777777" w:rsidR="00CE7F5D" w:rsidRDefault="00CE7F5D" w:rsidP="0082424C">
      <w:pPr>
        <w:pStyle w:val="Listeavsnitt"/>
        <w:tabs>
          <w:tab w:val="left" w:pos="861"/>
        </w:tabs>
        <w:spacing w:before="4" w:line="259" w:lineRule="auto"/>
        <w:ind w:right="351" w:firstLine="0"/>
        <w:jc w:val="right"/>
      </w:pPr>
    </w:p>
    <w:p w14:paraId="0ACDEC50" w14:textId="77777777" w:rsidR="00141FFE" w:rsidRDefault="004430A4">
      <w:pPr>
        <w:pStyle w:val="Brdtekst"/>
        <w:spacing w:before="159"/>
        <w:ind w:left="141"/>
      </w:pPr>
      <w:r>
        <w:t>Etiketten</w:t>
      </w:r>
      <w:r>
        <w:rPr>
          <w:spacing w:val="-9"/>
        </w:rPr>
        <w:t xml:space="preserve"> </w:t>
      </w:r>
      <w:r>
        <w:t>inneholder</w:t>
      </w:r>
      <w:r>
        <w:rPr>
          <w:spacing w:val="-7"/>
        </w:rPr>
        <w:t xml:space="preserve"> </w:t>
      </w:r>
      <w:r>
        <w:t>følgende</w:t>
      </w:r>
      <w:r>
        <w:rPr>
          <w:spacing w:val="-7"/>
        </w:rPr>
        <w:t xml:space="preserve"> </w:t>
      </w:r>
      <w:r>
        <w:rPr>
          <w:spacing w:val="-2"/>
        </w:rPr>
        <w:t>informasjon:</w:t>
      </w:r>
    </w:p>
    <w:p w14:paraId="18EF6845" w14:textId="7777777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22"/>
        <w:ind w:left="567" w:hanging="425"/>
      </w:pPr>
      <w:r>
        <w:t>Pasientens</w:t>
      </w:r>
      <w:r>
        <w:rPr>
          <w:spacing w:val="-11"/>
        </w:rPr>
        <w:t xml:space="preserve"> </w:t>
      </w:r>
      <w:r>
        <w:rPr>
          <w:spacing w:val="-4"/>
        </w:rPr>
        <w:t>navn</w:t>
      </w:r>
    </w:p>
    <w:p w14:paraId="337FE32D" w14:textId="7777777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20"/>
        <w:ind w:left="567" w:hanging="425"/>
      </w:pPr>
      <w:r>
        <w:t>Pasientens</w:t>
      </w:r>
      <w:r>
        <w:rPr>
          <w:spacing w:val="-9"/>
        </w:rPr>
        <w:t xml:space="preserve"> </w:t>
      </w:r>
      <w:r>
        <w:rPr>
          <w:spacing w:val="-2"/>
        </w:rPr>
        <w:t>fødselsnummer</w:t>
      </w:r>
    </w:p>
    <w:p w14:paraId="4C3B1375" w14:textId="7777777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23"/>
        <w:ind w:left="567" w:hanging="425"/>
      </w:pPr>
      <w:r>
        <w:t>Generisk</w:t>
      </w:r>
      <w:r>
        <w:rPr>
          <w:spacing w:val="-8"/>
        </w:rPr>
        <w:t xml:space="preserve"> </w:t>
      </w:r>
      <w:r>
        <w:t>legemiddelnavn</w:t>
      </w:r>
      <w:r>
        <w:rPr>
          <w:spacing w:val="-7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rPr>
          <w:spacing w:val="-4"/>
        </w:rPr>
        <w:t>dose</w:t>
      </w:r>
    </w:p>
    <w:p w14:paraId="11664EBE" w14:textId="7777777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22" w:line="256" w:lineRule="auto"/>
        <w:ind w:left="567" w:right="394" w:hanging="425"/>
      </w:pPr>
      <w:r>
        <w:t>Hvis</w:t>
      </w:r>
      <w:r>
        <w:rPr>
          <w:spacing w:val="-2"/>
        </w:rPr>
        <w:t xml:space="preserve"> </w:t>
      </w:r>
      <w:r>
        <w:t>etiketten</w:t>
      </w:r>
      <w:r>
        <w:rPr>
          <w:spacing w:val="-5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skrevet</w:t>
      </w:r>
      <w:r>
        <w:rPr>
          <w:spacing w:val="-2"/>
        </w:rPr>
        <w:t xml:space="preserve"> </w:t>
      </w:r>
      <w:r>
        <w:t>ut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væske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tilsetning</w:t>
      </w:r>
      <w:r>
        <w:rPr>
          <w:spacing w:val="-3"/>
        </w:rPr>
        <w:t xml:space="preserve"> </w:t>
      </w:r>
      <w:r>
        <w:t>kommer det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etiketter</w:t>
      </w:r>
      <w:r>
        <w:rPr>
          <w:spacing w:val="-4"/>
        </w:rPr>
        <w:t xml:space="preserve"> </w:t>
      </w:r>
      <w:r>
        <w:t>dersom</w:t>
      </w:r>
      <w:r>
        <w:rPr>
          <w:spacing w:val="-1"/>
        </w:rPr>
        <w:t xml:space="preserve"> </w:t>
      </w:r>
      <w:r>
        <w:t>det er mer enn en tilsetninger.</w:t>
      </w:r>
    </w:p>
    <w:p w14:paraId="1CE77D55" w14:textId="7777777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4"/>
        <w:ind w:left="567" w:hanging="425"/>
      </w:pPr>
      <w:r>
        <w:t>Dato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klokkeslett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istandgjøring</w:t>
      </w:r>
    </w:p>
    <w:p w14:paraId="77BFE318" w14:textId="7777777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22"/>
        <w:ind w:left="567" w:hanging="425"/>
      </w:pPr>
      <w:r>
        <w:t>Dato</w:t>
      </w:r>
      <w:r>
        <w:rPr>
          <w:spacing w:val="-3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klokkeslett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når</w:t>
      </w:r>
      <w:r>
        <w:rPr>
          <w:spacing w:val="-4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administreres</w:t>
      </w:r>
    </w:p>
    <w:p w14:paraId="1777F8EC" w14:textId="7777777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20"/>
        <w:ind w:left="567" w:hanging="425"/>
      </w:pPr>
      <w:r>
        <w:t>DIPS</w:t>
      </w:r>
      <w:r>
        <w:rPr>
          <w:spacing w:val="-9"/>
        </w:rPr>
        <w:t xml:space="preserve"> </w:t>
      </w:r>
      <w:r>
        <w:t>brukernavn</w:t>
      </w:r>
      <w:r>
        <w:rPr>
          <w:spacing w:val="-8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sykepleier/vernepleier</w:t>
      </w:r>
      <w:r>
        <w:rPr>
          <w:spacing w:val="-6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har</w:t>
      </w:r>
      <w:r>
        <w:rPr>
          <w:spacing w:val="-6"/>
        </w:rPr>
        <w:t xml:space="preserve"> </w:t>
      </w:r>
      <w:r>
        <w:t>klargjort</w:t>
      </w:r>
      <w:r>
        <w:rPr>
          <w:spacing w:val="-6"/>
        </w:rPr>
        <w:t xml:space="preserve"> </w:t>
      </w:r>
      <w:r>
        <w:rPr>
          <w:spacing w:val="-2"/>
        </w:rPr>
        <w:t>dosen</w:t>
      </w:r>
    </w:p>
    <w:p w14:paraId="70952A1B" w14:textId="77777777" w:rsidR="00141FFE" w:rsidRDefault="004430A4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22"/>
        <w:ind w:left="567" w:hanging="425"/>
      </w:pPr>
      <w:r>
        <w:t>DIPS</w:t>
      </w:r>
      <w:r>
        <w:rPr>
          <w:spacing w:val="-9"/>
        </w:rPr>
        <w:t xml:space="preserve"> </w:t>
      </w:r>
      <w:r>
        <w:t>brukernavn</w:t>
      </w:r>
      <w:r>
        <w:rPr>
          <w:spacing w:val="-9"/>
        </w:rPr>
        <w:t xml:space="preserve"> </w:t>
      </w:r>
      <w:r>
        <w:t>til</w:t>
      </w:r>
      <w:r>
        <w:rPr>
          <w:spacing w:val="-6"/>
        </w:rPr>
        <w:t xml:space="preserve"> </w:t>
      </w:r>
      <w:r>
        <w:t>sykepleier/vernepleier</w:t>
      </w:r>
      <w:r>
        <w:rPr>
          <w:spacing w:val="-4"/>
        </w:rPr>
        <w:t xml:space="preserve"> </w:t>
      </w:r>
      <w:r>
        <w:t>som</w:t>
      </w:r>
      <w:r>
        <w:rPr>
          <w:spacing w:val="-5"/>
        </w:rPr>
        <w:t xml:space="preserve"> </w:t>
      </w:r>
      <w:r>
        <w:t>har</w:t>
      </w:r>
      <w:r>
        <w:rPr>
          <w:spacing w:val="-7"/>
        </w:rPr>
        <w:t xml:space="preserve"> </w:t>
      </w:r>
      <w:r>
        <w:t>dobbeltsignert</w:t>
      </w:r>
      <w:r>
        <w:rPr>
          <w:spacing w:val="-5"/>
        </w:rPr>
        <w:t xml:space="preserve"> </w:t>
      </w:r>
      <w:r>
        <w:t>på</w:t>
      </w:r>
      <w:r>
        <w:rPr>
          <w:spacing w:val="-6"/>
        </w:rPr>
        <w:t xml:space="preserve"> </w:t>
      </w:r>
      <w:r>
        <w:rPr>
          <w:spacing w:val="-2"/>
        </w:rPr>
        <w:t>istandgjøringen</w:t>
      </w:r>
    </w:p>
    <w:p w14:paraId="257D4CBD" w14:textId="77777777" w:rsidR="00141FFE" w:rsidRDefault="004430A4">
      <w:pPr>
        <w:pStyle w:val="Brdtekst"/>
        <w:spacing w:before="9"/>
        <w:rPr>
          <w:sz w:val="12"/>
        </w:rPr>
      </w:pPr>
      <w:r>
        <w:rPr>
          <w:noProof/>
          <w:sz w:val="12"/>
        </w:rPr>
        <w:drawing>
          <wp:anchor distT="0" distB="0" distL="0" distR="0" simplePos="0" relativeHeight="487588864" behindDoc="1" locked="0" layoutInCell="1" allowOverlap="1" wp14:anchorId="0A415F84" wp14:editId="08FA02DA">
            <wp:simplePos x="0" y="0"/>
            <wp:positionH relativeFrom="page">
              <wp:posOffset>962964</wp:posOffset>
            </wp:positionH>
            <wp:positionV relativeFrom="paragraph">
              <wp:posOffset>114597</wp:posOffset>
            </wp:positionV>
            <wp:extent cx="2370382" cy="1476755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0382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F5BD1C" w14:textId="77777777" w:rsidR="00141FFE" w:rsidRDefault="004430A4">
      <w:pPr>
        <w:spacing w:before="136"/>
        <w:ind w:left="141"/>
        <w:rPr>
          <w:i/>
          <w:sz w:val="18"/>
        </w:rPr>
      </w:pPr>
      <w:r>
        <w:rPr>
          <w:i/>
          <w:color w:val="44536A"/>
          <w:sz w:val="18"/>
        </w:rPr>
        <w:t>Figur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1: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Etikett</w:t>
      </w:r>
      <w:r>
        <w:rPr>
          <w:i/>
          <w:color w:val="44536A"/>
          <w:spacing w:val="-2"/>
          <w:sz w:val="18"/>
        </w:rPr>
        <w:t xml:space="preserve"> tablett/kapsel</w:t>
      </w:r>
    </w:p>
    <w:p w14:paraId="3864BBD5" w14:textId="77777777" w:rsidR="00141FFE" w:rsidRDefault="004430A4">
      <w:pPr>
        <w:pStyle w:val="Brdtekst"/>
        <w:spacing w:before="179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9376" behindDoc="1" locked="0" layoutInCell="1" allowOverlap="1" wp14:anchorId="7A4C2C00" wp14:editId="5740EECA">
            <wp:simplePos x="0" y="0"/>
            <wp:positionH relativeFrom="page">
              <wp:posOffset>971233</wp:posOffset>
            </wp:positionH>
            <wp:positionV relativeFrom="paragraph">
              <wp:posOffset>284272</wp:posOffset>
            </wp:positionV>
            <wp:extent cx="2397502" cy="1505712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502" cy="1505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8699FF" w14:textId="77777777" w:rsidR="00141FFE" w:rsidRDefault="004430A4">
      <w:pPr>
        <w:spacing w:before="181"/>
        <w:ind w:left="141"/>
        <w:rPr>
          <w:i/>
          <w:sz w:val="18"/>
        </w:rPr>
      </w:pPr>
      <w:r>
        <w:rPr>
          <w:i/>
          <w:color w:val="44536A"/>
          <w:sz w:val="18"/>
        </w:rPr>
        <w:t>Figur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2: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Etikett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infusjon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med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pacing w:val="-2"/>
          <w:sz w:val="18"/>
        </w:rPr>
        <w:t>tilsetning</w:t>
      </w:r>
    </w:p>
    <w:p w14:paraId="45CE8748" w14:textId="77777777" w:rsidR="00141FFE" w:rsidRDefault="004430A4">
      <w:pPr>
        <w:pStyle w:val="Brdtekst"/>
        <w:spacing w:before="177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1159FB6" wp14:editId="659CEB45">
                <wp:simplePos x="0" y="0"/>
                <wp:positionH relativeFrom="page">
                  <wp:posOffset>899794</wp:posOffset>
                </wp:positionH>
                <wp:positionV relativeFrom="paragraph">
                  <wp:posOffset>282664</wp:posOffset>
                </wp:positionV>
                <wp:extent cx="5934710" cy="61214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4710" cy="612140"/>
                        </a:xfrm>
                        <a:prstGeom prst="rect">
                          <a:avLst/>
                        </a:prstGeom>
                        <a:solidFill>
                          <a:srgbClr val="F8CAAC"/>
                        </a:solidFill>
                      </wps:spPr>
                      <wps:txbx>
                        <w:txbxContent>
                          <w:p w14:paraId="69D740E4" w14:textId="77777777" w:rsidR="00141FFE" w:rsidRDefault="004430A4">
                            <w:pPr>
                              <w:pStyle w:val="Brdtekst"/>
                              <w:spacing w:before="112" w:line="259" w:lineRule="auto"/>
                              <w:ind w:left="155" w:right="11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OBS!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Alle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etiketter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vil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kun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inneholde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generisk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legemiddelnavn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og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ikke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produkt.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Produkt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og produktmengde vises i MetaVision.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159FB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0.85pt;margin-top:22.25pt;width:467.3pt;height:48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" fillcolor="#f8caac" stroked="f">
                <v:textbox inset="0,0,0,0">
                  <w:txbxContent>
                    <w:p w14:paraId="69D740E4" w14:textId="77777777" w:rsidR="00141FFE" w:rsidRDefault="00000000">
                      <w:pPr>
                        <w:pStyle w:val="Brdtekst"/>
                        <w:spacing w:before="112" w:line="259" w:lineRule="auto"/>
                        <w:ind w:left="155" w:right="11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OBS!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Alle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etiketter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vil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kun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inneholde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generisk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legemiddelnavn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og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ikke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produkt.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Produkt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og produktmengde vises i MetaVision.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289F1D" w14:textId="77777777" w:rsidR="00141FFE" w:rsidRDefault="00141FFE">
      <w:pPr>
        <w:pStyle w:val="Brdtekst"/>
        <w:rPr>
          <w:i/>
          <w:sz w:val="20"/>
        </w:rPr>
        <w:sectPr w:rsidR="00141FFE" w:rsidSect="00484A86">
          <w:pgSz w:w="11910" w:h="16840"/>
          <w:pgMar w:top="993" w:right="853" w:bottom="851" w:left="1275" w:header="0" w:footer="579" w:gutter="0"/>
          <w:cols w:space="708"/>
        </w:sectPr>
      </w:pPr>
    </w:p>
    <w:p w14:paraId="746CD9B9" w14:textId="77777777" w:rsidR="00141FFE" w:rsidRPr="00C474CD" w:rsidRDefault="004430A4">
      <w:pPr>
        <w:pStyle w:val="Overskrift1"/>
        <w:numPr>
          <w:ilvl w:val="0"/>
          <w:numId w:val="7"/>
        </w:numPr>
        <w:tabs>
          <w:tab w:val="left" w:pos="452"/>
        </w:tabs>
        <w:ind w:left="452" w:hanging="311"/>
        <w:jc w:val="left"/>
        <w:rPr>
          <w:b/>
          <w:bCs/>
          <w:color w:val="2D74B5"/>
        </w:rPr>
      </w:pPr>
      <w:bookmarkStart w:id="5" w:name="_bookmark6"/>
      <w:bookmarkEnd w:id="5"/>
      <w:r w:rsidRPr="00C474CD">
        <w:rPr>
          <w:b/>
          <w:bCs/>
          <w:color w:val="2D74B5"/>
        </w:rPr>
        <w:lastRenderedPageBreak/>
        <w:t>De</w:t>
      </w:r>
      <w:r w:rsidRPr="00C474CD">
        <w:rPr>
          <w:b/>
          <w:bCs/>
          <w:color w:val="2D74B5"/>
          <w:spacing w:val="-10"/>
        </w:rPr>
        <w:t xml:space="preserve"> </w:t>
      </w:r>
      <w:r w:rsidRPr="00C474CD">
        <w:rPr>
          <w:b/>
          <w:bCs/>
          <w:color w:val="2D74B5"/>
        </w:rPr>
        <w:t>vanligste</w:t>
      </w:r>
      <w:r w:rsidRPr="00C474CD">
        <w:rPr>
          <w:b/>
          <w:bCs/>
          <w:color w:val="2D74B5"/>
          <w:spacing w:val="-10"/>
        </w:rPr>
        <w:t xml:space="preserve"> </w:t>
      </w:r>
      <w:r w:rsidRPr="00C474CD">
        <w:rPr>
          <w:b/>
          <w:bCs/>
          <w:color w:val="2D74B5"/>
        </w:rPr>
        <w:t>varslene</w:t>
      </w:r>
      <w:r w:rsidRPr="00C474CD">
        <w:rPr>
          <w:b/>
          <w:bCs/>
          <w:color w:val="2D74B5"/>
          <w:spacing w:val="-10"/>
        </w:rPr>
        <w:t xml:space="preserve"> </w:t>
      </w:r>
      <w:r w:rsidRPr="00C474CD">
        <w:rPr>
          <w:b/>
          <w:bCs/>
          <w:color w:val="2D74B5"/>
        </w:rPr>
        <w:t>ved</w:t>
      </w:r>
      <w:r w:rsidRPr="00C474CD">
        <w:rPr>
          <w:b/>
          <w:bCs/>
          <w:color w:val="2D74B5"/>
          <w:spacing w:val="-4"/>
        </w:rPr>
        <w:t xml:space="preserve"> </w:t>
      </w:r>
      <w:r w:rsidRPr="00C474CD">
        <w:rPr>
          <w:b/>
          <w:bCs/>
          <w:color w:val="2D74B5"/>
        </w:rPr>
        <w:t>istandgjøring</w:t>
      </w:r>
      <w:r w:rsidRPr="00C474CD">
        <w:rPr>
          <w:b/>
          <w:bCs/>
          <w:color w:val="2D74B5"/>
          <w:spacing w:val="-12"/>
        </w:rPr>
        <w:t xml:space="preserve"> </w:t>
      </w:r>
      <w:r w:rsidRPr="00C474CD">
        <w:rPr>
          <w:b/>
          <w:bCs/>
          <w:color w:val="2D74B5"/>
        </w:rPr>
        <w:t>i</w:t>
      </w:r>
      <w:r w:rsidRPr="00C474CD">
        <w:rPr>
          <w:b/>
          <w:bCs/>
          <w:color w:val="2D74B5"/>
          <w:spacing w:val="-9"/>
        </w:rPr>
        <w:t xml:space="preserve"> </w:t>
      </w:r>
      <w:r w:rsidRPr="00C474CD">
        <w:rPr>
          <w:b/>
          <w:bCs/>
          <w:color w:val="2D74B5"/>
          <w:spacing w:val="-2"/>
        </w:rPr>
        <w:t>MetaVision</w:t>
      </w:r>
    </w:p>
    <w:p w14:paraId="0EE98545" w14:textId="77777777" w:rsidR="00141FFE" w:rsidRDefault="00141FFE">
      <w:pPr>
        <w:pStyle w:val="Brdtekst"/>
        <w:spacing w:before="90"/>
        <w:rPr>
          <w:rFonts w:ascii="Calibri Light"/>
          <w:sz w:val="32"/>
        </w:rPr>
      </w:pPr>
    </w:p>
    <w:p w14:paraId="2FAA73AC" w14:textId="77777777" w:rsidR="00141FFE" w:rsidRDefault="004430A4">
      <w:pPr>
        <w:pStyle w:val="Overskrift3"/>
        <w:numPr>
          <w:ilvl w:val="1"/>
          <w:numId w:val="7"/>
        </w:numPr>
        <w:tabs>
          <w:tab w:val="left" w:pos="497"/>
        </w:tabs>
        <w:ind w:left="497" w:hanging="356"/>
        <w:rPr>
          <w:color w:val="1F4D7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FFAB478" wp14:editId="5FEA49D7">
                <wp:simplePos x="0" y="0"/>
                <wp:positionH relativeFrom="page">
                  <wp:posOffset>909319</wp:posOffset>
                </wp:positionH>
                <wp:positionV relativeFrom="paragraph">
                  <wp:posOffset>211359</wp:posOffset>
                </wp:positionV>
                <wp:extent cx="3216275" cy="941705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16275" cy="941705"/>
                          <a:chOff x="0" y="0"/>
                          <a:chExt cx="3216275" cy="94170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9588"/>
                            <a:ext cx="3196971" cy="9226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762" y="4762"/>
                            <a:ext cx="320675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6750" h="932180">
                                <a:moveTo>
                                  <a:pt x="0" y="932179"/>
                                </a:moveTo>
                                <a:lnTo>
                                  <a:pt x="3206496" y="932179"/>
                                </a:lnTo>
                                <a:lnTo>
                                  <a:pt x="32064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217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1F4E7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78DFD" id="Group 7" o:spid="_x0000_s1026" style="position:absolute;margin-left:71.6pt;margin-top:16.65pt;width:253.25pt;height:74.15pt;z-index:-15726080;mso-wrap-distance-left:0;mso-wrap-distance-right:0;mso-position-horizontal-relative:page" coordsize="32162,94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left:95;top:95;width:31969;height:9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">
                  <v:imagedata r:id="rId14" o:title=""/>
                </v:shape>
                <v:shape id="Graphic 9" o:spid="_x0000_s1028" style="position:absolute;left:47;top:47;width:32068;height:9322;visibility:visible;mso-wrap-style:square;v-text-anchor:top" coordsize="320675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" path="m,932179r3206496,l3206496,,,,,932179xe" filled="f" strokecolor="#1f4e79">
                  <v:path arrowok="t"/>
                </v:shape>
                <w10:wrap type="topAndBottom" anchorx="page"/>
              </v:group>
            </w:pict>
          </mc:Fallback>
        </mc:AlternateContent>
      </w:r>
      <w:bookmarkStart w:id="6" w:name="_bookmark7"/>
      <w:bookmarkEnd w:id="6"/>
      <w:r>
        <w:rPr>
          <w:color w:val="1F4D78"/>
        </w:rPr>
        <w:t>Orange</w:t>
      </w:r>
      <w:r>
        <w:rPr>
          <w:color w:val="1F4D78"/>
          <w:spacing w:val="-5"/>
        </w:rPr>
        <w:t xml:space="preserve"> </w:t>
      </w:r>
      <w:r>
        <w:rPr>
          <w:color w:val="1F4D78"/>
          <w:spacing w:val="-2"/>
        </w:rPr>
        <w:t>utropstegn</w:t>
      </w:r>
    </w:p>
    <w:p w14:paraId="39244B87" w14:textId="77777777" w:rsidR="00141FFE" w:rsidRDefault="004430A4">
      <w:pPr>
        <w:spacing w:before="25"/>
        <w:ind w:left="141"/>
        <w:rPr>
          <w:i/>
          <w:sz w:val="18"/>
        </w:rPr>
      </w:pPr>
      <w:r>
        <w:rPr>
          <w:i/>
          <w:color w:val="44536A"/>
          <w:sz w:val="18"/>
        </w:rPr>
        <w:t>Figur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3: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Orange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utropstegn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dukker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opp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ved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for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lav/høy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dose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og</w:t>
      </w:r>
      <w:r>
        <w:rPr>
          <w:i/>
          <w:color w:val="44536A"/>
          <w:spacing w:val="-2"/>
          <w:sz w:val="18"/>
        </w:rPr>
        <w:t xml:space="preserve"> produktmengde</w:t>
      </w:r>
    </w:p>
    <w:p w14:paraId="40723CCE" w14:textId="77777777" w:rsidR="00141FFE" w:rsidRDefault="00141FFE">
      <w:pPr>
        <w:pStyle w:val="Brdtekst"/>
        <w:rPr>
          <w:i/>
          <w:sz w:val="18"/>
        </w:rPr>
      </w:pPr>
    </w:p>
    <w:p w14:paraId="79937E9A" w14:textId="77777777" w:rsidR="00141FFE" w:rsidRDefault="00141FFE">
      <w:pPr>
        <w:pStyle w:val="Brdtekst"/>
        <w:spacing w:before="8"/>
        <w:rPr>
          <w:i/>
          <w:sz w:val="18"/>
        </w:rPr>
      </w:pPr>
    </w:p>
    <w:p w14:paraId="2A6CDCFF" w14:textId="697B5425" w:rsidR="00141FFE" w:rsidRDefault="004430A4">
      <w:pPr>
        <w:pStyle w:val="Brdtekst"/>
        <w:ind w:left="141"/>
      </w:pPr>
      <w:r>
        <w:rPr>
          <w:b/>
        </w:rPr>
        <w:t>Årsak:</w:t>
      </w:r>
      <w:r>
        <w:rPr>
          <w:b/>
          <w:spacing w:val="-10"/>
        </w:rPr>
        <w:t xml:space="preserve"> </w:t>
      </w:r>
      <w:r>
        <w:t>De</w:t>
      </w:r>
      <w:r w:rsidR="00171133">
        <w:t>t</w:t>
      </w:r>
      <w:r>
        <w:rPr>
          <w:spacing w:val="-5"/>
        </w:rPr>
        <w:t xml:space="preserve"> </w:t>
      </w:r>
      <w:r>
        <w:t>skannede</w:t>
      </w:r>
      <w:r>
        <w:rPr>
          <w:spacing w:val="-5"/>
        </w:rPr>
        <w:t xml:space="preserve"> </w:t>
      </w:r>
      <w:r>
        <w:t>legemidlet</w:t>
      </w:r>
      <w:r>
        <w:rPr>
          <w:spacing w:val="-4"/>
        </w:rPr>
        <w:t xml:space="preserve"> </w:t>
      </w:r>
      <w:r>
        <w:t>samsvarer</w:t>
      </w:r>
      <w:r>
        <w:rPr>
          <w:spacing w:val="-5"/>
        </w:rPr>
        <w:t xml:space="preserve"> </w:t>
      </w:r>
      <w:r>
        <w:t>ikke</w:t>
      </w:r>
      <w:r>
        <w:rPr>
          <w:spacing w:val="-6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ordinert</w:t>
      </w:r>
      <w:r>
        <w:rPr>
          <w:spacing w:val="-4"/>
        </w:rPr>
        <w:t xml:space="preserve"> </w:t>
      </w:r>
      <w:r>
        <w:rPr>
          <w:spacing w:val="-2"/>
        </w:rPr>
        <w:t>dose.</w:t>
      </w:r>
    </w:p>
    <w:p w14:paraId="2D66F0A3" w14:textId="77777777" w:rsidR="00141FFE" w:rsidRDefault="004430A4">
      <w:pPr>
        <w:pStyle w:val="Overskrift4"/>
        <w:spacing w:before="180"/>
      </w:pPr>
      <w:r>
        <w:rPr>
          <w:spacing w:val="-2"/>
        </w:rPr>
        <w:t>Løsning:</w:t>
      </w:r>
    </w:p>
    <w:p w14:paraId="612A7A6D" w14:textId="2C281A4D" w:rsidR="00141FFE" w:rsidRDefault="0082424C" w:rsidP="00C474CD">
      <w:pPr>
        <w:pStyle w:val="Listeavsnitt"/>
        <w:numPr>
          <w:ilvl w:val="2"/>
          <w:numId w:val="7"/>
        </w:numPr>
        <w:tabs>
          <w:tab w:val="left" w:pos="567"/>
        </w:tabs>
        <w:ind w:left="567" w:hanging="283"/>
      </w:pPr>
      <w:r>
        <w:t>For høy dose: justeres</w:t>
      </w:r>
      <w:r>
        <w:rPr>
          <w:spacing w:val="-6"/>
        </w:rPr>
        <w:t xml:space="preserve"> </w:t>
      </w:r>
      <w:r>
        <w:rPr>
          <w:b/>
        </w:rPr>
        <w:t>produktmengde</w:t>
      </w:r>
      <w:r>
        <w:rPr>
          <w:b/>
          <w:spacing w:val="-5"/>
        </w:rPr>
        <w:t xml:space="preserve"> </w:t>
      </w:r>
      <w:r>
        <w:t>manuelt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MetaVision til riktig delmengde</w:t>
      </w:r>
    </w:p>
    <w:p w14:paraId="35A77FF0" w14:textId="23A22684" w:rsidR="00141FFE" w:rsidRDefault="0082424C" w:rsidP="00C474CD">
      <w:pPr>
        <w:pStyle w:val="Listeavsnitt"/>
        <w:numPr>
          <w:ilvl w:val="2"/>
          <w:numId w:val="7"/>
        </w:numPr>
        <w:tabs>
          <w:tab w:val="left" w:pos="567"/>
        </w:tabs>
        <w:spacing w:before="39"/>
        <w:ind w:left="567" w:hanging="283"/>
      </w:pPr>
      <w:r>
        <w:t>For lav dose: skann</w:t>
      </w:r>
      <w:r>
        <w:rPr>
          <w:spacing w:val="-5"/>
        </w:rPr>
        <w:t xml:space="preserve"> </w:t>
      </w:r>
      <w:r>
        <w:t>flere</w:t>
      </w:r>
      <w:r>
        <w:rPr>
          <w:spacing w:val="-5"/>
        </w:rPr>
        <w:t xml:space="preserve"> </w:t>
      </w:r>
      <w:r>
        <w:t>endoser</w:t>
      </w:r>
      <w:r>
        <w:rPr>
          <w:spacing w:val="-4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oppnår</w:t>
      </w:r>
      <w:r>
        <w:rPr>
          <w:spacing w:val="-4"/>
        </w:rPr>
        <w:t xml:space="preserve"> </w:t>
      </w:r>
      <w:r>
        <w:t>forordnet</w:t>
      </w:r>
      <w:r>
        <w:rPr>
          <w:spacing w:val="-3"/>
        </w:rPr>
        <w:t xml:space="preserve"> </w:t>
      </w:r>
      <w:r>
        <w:rPr>
          <w:spacing w:val="-4"/>
        </w:rPr>
        <w:t>dose</w:t>
      </w:r>
    </w:p>
    <w:p w14:paraId="75E3F9F1" w14:textId="77777777" w:rsidR="00141FFE" w:rsidRDefault="00141FFE">
      <w:pPr>
        <w:pStyle w:val="Brdtekst"/>
      </w:pPr>
    </w:p>
    <w:p w14:paraId="45F897FF" w14:textId="77777777" w:rsidR="00141FFE" w:rsidRDefault="00141FFE">
      <w:pPr>
        <w:pStyle w:val="Brdtekst"/>
        <w:spacing w:before="87"/>
      </w:pPr>
    </w:p>
    <w:p w14:paraId="6CEBFECE" w14:textId="77777777" w:rsidR="00141FFE" w:rsidRDefault="004430A4">
      <w:pPr>
        <w:pStyle w:val="Overskrift3"/>
        <w:numPr>
          <w:ilvl w:val="1"/>
          <w:numId w:val="5"/>
        </w:numPr>
        <w:tabs>
          <w:tab w:val="left" w:pos="556"/>
        </w:tabs>
        <w:ind w:left="556" w:hanging="415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3A1FACAD" wp14:editId="6C302E14">
            <wp:simplePos x="0" y="0"/>
            <wp:positionH relativeFrom="page">
              <wp:posOffset>899794</wp:posOffset>
            </wp:positionH>
            <wp:positionV relativeFrom="paragraph">
              <wp:posOffset>200262</wp:posOffset>
            </wp:positionV>
            <wp:extent cx="5934456" cy="133667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bookmark8"/>
      <w:bookmarkEnd w:id="7"/>
      <w:r>
        <w:rPr>
          <w:color w:val="1F4D78"/>
        </w:rPr>
        <w:t>Den</w:t>
      </w:r>
      <w:r>
        <w:rPr>
          <w:color w:val="1F4D78"/>
          <w:spacing w:val="-6"/>
        </w:rPr>
        <w:t xml:space="preserve"> </w:t>
      </w:r>
      <w:r>
        <w:rPr>
          <w:color w:val="1F4D78"/>
        </w:rPr>
        <w:t>skannede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strekkoden</w:t>
      </w:r>
      <w:r>
        <w:rPr>
          <w:color w:val="1F4D78"/>
          <w:spacing w:val="-4"/>
        </w:rPr>
        <w:t xml:space="preserve"> </w:t>
      </w:r>
      <w:r>
        <w:rPr>
          <w:color w:val="1F4D78"/>
        </w:rPr>
        <w:t>finnes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ikke</w:t>
      </w:r>
      <w:r>
        <w:rPr>
          <w:color w:val="1F4D78"/>
          <w:spacing w:val="-5"/>
        </w:rPr>
        <w:t xml:space="preserve"> </w:t>
      </w:r>
      <w:r>
        <w:rPr>
          <w:color w:val="1F4D78"/>
        </w:rPr>
        <w:t>i</w:t>
      </w:r>
      <w:r>
        <w:rPr>
          <w:color w:val="1F4D78"/>
          <w:spacing w:val="-3"/>
        </w:rPr>
        <w:t xml:space="preserve"> </w:t>
      </w:r>
      <w:r>
        <w:rPr>
          <w:color w:val="1F4D78"/>
          <w:spacing w:val="-2"/>
        </w:rPr>
        <w:t>MetaVision</w:t>
      </w:r>
    </w:p>
    <w:p w14:paraId="349B17A1" w14:textId="77777777" w:rsidR="00141FFE" w:rsidRDefault="00141FFE">
      <w:pPr>
        <w:pStyle w:val="Brdtekst"/>
        <w:rPr>
          <w:rFonts w:ascii="Calibri Light"/>
          <w:sz w:val="24"/>
        </w:rPr>
      </w:pPr>
    </w:p>
    <w:p w14:paraId="3CE63974" w14:textId="77777777" w:rsidR="00141FFE" w:rsidRDefault="00141FFE">
      <w:pPr>
        <w:pStyle w:val="Brdtekst"/>
        <w:rPr>
          <w:rFonts w:ascii="Calibri Light"/>
          <w:sz w:val="24"/>
        </w:rPr>
      </w:pPr>
    </w:p>
    <w:p w14:paraId="6736F94B" w14:textId="77777777" w:rsidR="00141FFE" w:rsidRDefault="00141FFE">
      <w:pPr>
        <w:pStyle w:val="Brdtekst"/>
        <w:rPr>
          <w:rFonts w:ascii="Calibri Light"/>
          <w:sz w:val="24"/>
        </w:rPr>
      </w:pPr>
    </w:p>
    <w:p w14:paraId="4306B080" w14:textId="77777777" w:rsidR="00141FFE" w:rsidRDefault="00141FFE">
      <w:pPr>
        <w:pStyle w:val="Brdtekst"/>
        <w:rPr>
          <w:rFonts w:ascii="Calibri Light"/>
          <w:sz w:val="24"/>
        </w:rPr>
      </w:pPr>
    </w:p>
    <w:p w14:paraId="72ADFACF" w14:textId="77777777" w:rsidR="00141FFE" w:rsidRDefault="00141FFE">
      <w:pPr>
        <w:pStyle w:val="Brdtekst"/>
        <w:rPr>
          <w:rFonts w:ascii="Calibri Light"/>
          <w:sz w:val="24"/>
        </w:rPr>
      </w:pPr>
    </w:p>
    <w:p w14:paraId="177BCF03" w14:textId="77777777" w:rsidR="00141FFE" w:rsidRDefault="00141FFE">
      <w:pPr>
        <w:pStyle w:val="Brdtekst"/>
        <w:rPr>
          <w:rFonts w:ascii="Calibri Light"/>
          <w:sz w:val="24"/>
        </w:rPr>
      </w:pPr>
    </w:p>
    <w:p w14:paraId="03C16AA7" w14:textId="77777777" w:rsidR="00141FFE" w:rsidRDefault="00141FFE">
      <w:pPr>
        <w:pStyle w:val="Brdtekst"/>
        <w:spacing w:before="99"/>
        <w:rPr>
          <w:rFonts w:ascii="Calibri Light"/>
          <w:sz w:val="24"/>
        </w:rPr>
      </w:pPr>
    </w:p>
    <w:p w14:paraId="2E2543DD" w14:textId="363B826C" w:rsidR="00141FFE" w:rsidRDefault="004430A4">
      <w:pPr>
        <w:ind w:left="141"/>
        <w:rPr>
          <w:i/>
          <w:sz w:val="18"/>
        </w:rPr>
      </w:pPr>
      <w:r>
        <w:rPr>
          <w:i/>
          <w:color w:val="44536A"/>
          <w:sz w:val="18"/>
        </w:rPr>
        <w:t>Figur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4:</w:t>
      </w:r>
      <w:r w:rsidR="00866A38">
        <w:rPr>
          <w:i/>
          <w:color w:val="44536A"/>
          <w:sz w:val="18"/>
        </w:rPr>
        <w:t xml:space="preserve"> Skannet p</w:t>
      </w:r>
      <w:r>
        <w:rPr>
          <w:i/>
          <w:color w:val="44536A"/>
          <w:sz w:val="18"/>
        </w:rPr>
        <w:t>roduktet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finnes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ikke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i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pacing w:val="-2"/>
          <w:sz w:val="18"/>
        </w:rPr>
        <w:t>MetaVision</w:t>
      </w:r>
    </w:p>
    <w:p w14:paraId="66A93BCA" w14:textId="77777777" w:rsidR="00141FFE" w:rsidRDefault="00141FFE">
      <w:pPr>
        <w:pStyle w:val="Brdtekst"/>
        <w:rPr>
          <w:i/>
          <w:sz w:val="18"/>
        </w:rPr>
      </w:pPr>
    </w:p>
    <w:p w14:paraId="0567B1AB" w14:textId="77777777" w:rsidR="00141FFE" w:rsidRDefault="00141FFE">
      <w:pPr>
        <w:pStyle w:val="Brdtekst"/>
        <w:spacing w:before="8"/>
        <w:rPr>
          <w:i/>
          <w:sz w:val="18"/>
        </w:rPr>
      </w:pPr>
    </w:p>
    <w:p w14:paraId="76179534" w14:textId="77777777" w:rsidR="00141FFE" w:rsidRDefault="004430A4">
      <w:pPr>
        <w:pStyle w:val="Brdtekst"/>
        <w:spacing w:before="1" w:line="259" w:lineRule="auto"/>
        <w:ind w:left="141" w:right="273"/>
      </w:pPr>
      <w:r>
        <w:rPr>
          <w:b/>
        </w:rPr>
        <w:t>Årsak:</w:t>
      </w:r>
      <w:r>
        <w:rPr>
          <w:b/>
          <w:spacing w:val="-5"/>
        </w:rPr>
        <w:t xml:space="preserve"> </w:t>
      </w:r>
      <w:r>
        <w:t>Denne</w:t>
      </w:r>
      <w:r>
        <w:rPr>
          <w:spacing w:val="-1"/>
        </w:rPr>
        <w:t xml:space="preserve"> </w:t>
      </w:r>
      <w:r>
        <w:t>feilmeldingen</w:t>
      </w:r>
      <w:r>
        <w:rPr>
          <w:spacing w:val="-3"/>
        </w:rPr>
        <w:t xml:space="preserve"> </w:t>
      </w:r>
      <w:r>
        <w:t>kommer</w:t>
      </w:r>
      <w:r>
        <w:rPr>
          <w:spacing w:val="-4"/>
        </w:rPr>
        <w:t xml:space="preserve"> </w:t>
      </w:r>
      <w:r>
        <w:t>opp</w:t>
      </w:r>
      <w:r>
        <w:rPr>
          <w:spacing w:val="-3"/>
        </w:rPr>
        <w:t xml:space="preserve"> </w:t>
      </w:r>
      <w:r>
        <w:t>når</w:t>
      </w:r>
      <w:r>
        <w:rPr>
          <w:spacing w:val="-2"/>
        </w:rPr>
        <w:t xml:space="preserve"> </w:t>
      </w:r>
      <w:r>
        <w:t>strekkoden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skannet</w:t>
      </w:r>
      <w:r>
        <w:rPr>
          <w:spacing w:val="-4"/>
        </w:rPr>
        <w:t xml:space="preserve"> </w:t>
      </w:r>
      <w:r>
        <w:t>legemiddel</w:t>
      </w:r>
      <w:r>
        <w:rPr>
          <w:spacing w:val="-5"/>
        </w:rPr>
        <w:t xml:space="preserve"> </w:t>
      </w:r>
      <w:r>
        <w:t>ikke</w:t>
      </w:r>
      <w:r>
        <w:rPr>
          <w:spacing w:val="-4"/>
        </w:rPr>
        <w:t xml:space="preserve"> </w:t>
      </w:r>
      <w:r>
        <w:t>finnes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MetaVision.</w:t>
      </w:r>
    </w:p>
    <w:p w14:paraId="01C3F2EA" w14:textId="590CC662" w:rsidR="00141FFE" w:rsidRDefault="004430A4">
      <w:pPr>
        <w:pStyle w:val="Brdtekst"/>
        <w:spacing w:before="161"/>
        <w:ind w:left="141"/>
      </w:pPr>
      <w:r>
        <w:rPr>
          <w:b/>
        </w:rPr>
        <w:t>Løsning:</w:t>
      </w:r>
      <w:r>
        <w:rPr>
          <w:b/>
          <w:spacing w:val="-4"/>
        </w:rPr>
        <w:t xml:space="preserve"> </w:t>
      </w:r>
      <w:r>
        <w:t>Her</w:t>
      </w:r>
      <w:r>
        <w:rPr>
          <w:spacing w:val="-5"/>
        </w:rPr>
        <w:t xml:space="preserve"> </w:t>
      </w:r>
      <w:r>
        <w:t>må</w:t>
      </w:r>
      <w:r>
        <w:rPr>
          <w:spacing w:val="-3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utføres</w:t>
      </w:r>
      <w:r>
        <w:rPr>
          <w:spacing w:val="-3"/>
        </w:rPr>
        <w:t xml:space="preserve"> </w:t>
      </w:r>
      <w:r>
        <w:t>manuell</w:t>
      </w:r>
      <w:r>
        <w:rPr>
          <w:spacing w:val="-6"/>
        </w:rPr>
        <w:t xml:space="preserve"> </w:t>
      </w:r>
      <w:r>
        <w:t>kontroll</w:t>
      </w:r>
      <w:r>
        <w:rPr>
          <w:spacing w:val="-6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ordinasjon</w:t>
      </w:r>
      <w:r>
        <w:rPr>
          <w:spacing w:val="-5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rPr>
          <w:spacing w:val="-2"/>
        </w:rPr>
        <w:t>preparat</w:t>
      </w:r>
      <w:r w:rsidR="0082424C">
        <w:rPr>
          <w:spacing w:val="-2"/>
        </w:rPr>
        <w:t>, og riktig produkt</w:t>
      </w:r>
      <w:r w:rsidR="00866A38">
        <w:rPr>
          <w:spacing w:val="-2"/>
        </w:rPr>
        <w:t xml:space="preserve"> velges</w:t>
      </w:r>
      <w:r w:rsidR="0082424C">
        <w:rPr>
          <w:spacing w:val="-2"/>
        </w:rPr>
        <w:t xml:space="preserve"> i nedtrekksmenyen om mulig</w:t>
      </w:r>
      <w:r>
        <w:rPr>
          <w:spacing w:val="-2"/>
        </w:rPr>
        <w:t>.</w:t>
      </w:r>
      <w:r w:rsidR="0082424C">
        <w:rPr>
          <w:spacing w:val="-2"/>
        </w:rPr>
        <w:t xml:space="preserve"> Dersom produktet ikke finnes i nedtrekksmenyen angis produktnavn og styrke i kommentarfeltet.</w:t>
      </w:r>
    </w:p>
    <w:p w14:paraId="554ABAC5" w14:textId="77777777" w:rsidR="00141FFE" w:rsidRDefault="00141FFE">
      <w:pPr>
        <w:pStyle w:val="Brdtekst"/>
      </w:pPr>
    </w:p>
    <w:p w14:paraId="2EEC0783" w14:textId="77777777" w:rsidR="00141FFE" w:rsidRDefault="00141FFE">
      <w:pPr>
        <w:pStyle w:val="Brdtekst"/>
        <w:spacing w:before="1"/>
      </w:pPr>
    </w:p>
    <w:p w14:paraId="2FE9054E" w14:textId="77777777" w:rsidR="00141FFE" w:rsidRDefault="004430A4">
      <w:pPr>
        <w:pStyle w:val="Overskrift3"/>
        <w:numPr>
          <w:ilvl w:val="1"/>
          <w:numId w:val="4"/>
        </w:numPr>
        <w:tabs>
          <w:tab w:val="left" w:pos="497"/>
        </w:tabs>
        <w:ind w:left="497" w:hanging="356"/>
      </w:pPr>
      <w:r>
        <w:rPr>
          <w:noProof/>
        </w:rPr>
        <w:drawing>
          <wp:anchor distT="0" distB="0" distL="0" distR="0" simplePos="0" relativeHeight="487590912" behindDoc="1" locked="0" layoutInCell="1" allowOverlap="1" wp14:anchorId="0F64AF2D" wp14:editId="24A11935">
            <wp:simplePos x="0" y="0"/>
            <wp:positionH relativeFrom="page">
              <wp:posOffset>899794</wp:posOffset>
            </wp:positionH>
            <wp:positionV relativeFrom="paragraph">
              <wp:posOffset>199454</wp:posOffset>
            </wp:positionV>
            <wp:extent cx="3705593" cy="1476756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5593" cy="147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8" w:name="_bookmark9"/>
      <w:bookmarkEnd w:id="8"/>
      <w:r>
        <w:rPr>
          <w:color w:val="1F4D78"/>
        </w:rPr>
        <w:t>Feil</w:t>
      </w:r>
      <w:r>
        <w:rPr>
          <w:color w:val="1F4D78"/>
          <w:spacing w:val="-2"/>
        </w:rPr>
        <w:t xml:space="preserve"> legemiddel</w:t>
      </w:r>
    </w:p>
    <w:p w14:paraId="197D5D93" w14:textId="77777777" w:rsidR="00141FFE" w:rsidRDefault="004430A4">
      <w:pPr>
        <w:spacing w:before="15"/>
        <w:ind w:left="141"/>
        <w:rPr>
          <w:i/>
          <w:sz w:val="18"/>
        </w:rPr>
      </w:pPr>
      <w:r>
        <w:rPr>
          <w:i/>
          <w:color w:val="44536A"/>
          <w:sz w:val="18"/>
        </w:rPr>
        <w:t>Figur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5: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Legemiddel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skannet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stemmer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z w:val="18"/>
        </w:rPr>
        <w:t>ikke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med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ordinert</w:t>
      </w:r>
      <w:r>
        <w:rPr>
          <w:i/>
          <w:color w:val="44536A"/>
          <w:spacing w:val="-2"/>
          <w:sz w:val="18"/>
        </w:rPr>
        <w:t xml:space="preserve"> legemiddel</w:t>
      </w:r>
    </w:p>
    <w:p w14:paraId="797B9AE1" w14:textId="77777777" w:rsidR="00141FFE" w:rsidRDefault="00141FFE">
      <w:pPr>
        <w:pStyle w:val="Brdtekst"/>
        <w:rPr>
          <w:i/>
          <w:sz w:val="18"/>
        </w:rPr>
      </w:pPr>
    </w:p>
    <w:p w14:paraId="15F198B6" w14:textId="77777777" w:rsidR="00141FFE" w:rsidRDefault="00141FFE">
      <w:pPr>
        <w:pStyle w:val="Brdtekst"/>
        <w:spacing w:before="8"/>
        <w:rPr>
          <w:i/>
          <w:sz w:val="18"/>
        </w:rPr>
      </w:pPr>
    </w:p>
    <w:p w14:paraId="707C320A" w14:textId="77777777" w:rsidR="00141FFE" w:rsidRDefault="004430A4" w:rsidP="0082424C">
      <w:pPr>
        <w:pStyle w:val="Brdtekst"/>
        <w:ind w:left="142"/>
      </w:pPr>
      <w:r>
        <w:rPr>
          <w:b/>
        </w:rPr>
        <w:t>Årsak:</w:t>
      </w:r>
      <w:r>
        <w:rPr>
          <w:b/>
          <w:spacing w:val="-7"/>
        </w:rPr>
        <w:t xml:space="preserve"> </w:t>
      </w:r>
      <w:r>
        <w:t>Det</w:t>
      </w:r>
      <w:r>
        <w:rPr>
          <w:spacing w:val="-3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valgt</w:t>
      </w:r>
      <w:r>
        <w:rPr>
          <w:spacing w:val="-1"/>
        </w:rPr>
        <w:t xml:space="preserve"> </w:t>
      </w:r>
      <w:r>
        <w:t>feil</w:t>
      </w:r>
      <w:r>
        <w:rPr>
          <w:spacing w:val="-1"/>
        </w:rPr>
        <w:t xml:space="preserve"> </w:t>
      </w:r>
      <w:r>
        <w:rPr>
          <w:spacing w:val="-2"/>
        </w:rPr>
        <w:t>legemiddel.</w:t>
      </w:r>
    </w:p>
    <w:p w14:paraId="6603308F" w14:textId="46EC34AC" w:rsidR="00141FFE" w:rsidRDefault="004430A4" w:rsidP="0082424C">
      <w:pPr>
        <w:pStyle w:val="Brdtekst"/>
        <w:ind w:left="142"/>
      </w:pPr>
      <w:r>
        <w:rPr>
          <w:b/>
        </w:rPr>
        <w:t>Løsning:</w:t>
      </w:r>
      <w:r>
        <w:rPr>
          <w:b/>
          <w:spacing w:val="-3"/>
        </w:rPr>
        <w:t xml:space="preserve"> </w:t>
      </w:r>
      <w:r>
        <w:t>Finn</w:t>
      </w:r>
      <w:r>
        <w:rPr>
          <w:spacing w:val="-4"/>
        </w:rPr>
        <w:t xml:space="preserve"> </w:t>
      </w:r>
      <w:r>
        <w:t>frem</w:t>
      </w:r>
      <w:r>
        <w:rPr>
          <w:spacing w:val="-3"/>
        </w:rPr>
        <w:t xml:space="preserve"> </w:t>
      </w:r>
      <w:r>
        <w:t>riktig</w:t>
      </w:r>
      <w:r>
        <w:rPr>
          <w:spacing w:val="-3"/>
        </w:rPr>
        <w:t xml:space="preserve"> </w:t>
      </w:r>
      <w:r>
        <w:t>legemiddel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skann</w:t>
      </w:r>
      <w:r>
        <w:rPr>
          <w:spacing w:val="-4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rPr>
          <w:spacing w:val="-4"/>
        </w:rPr>
        <w:t>nytt</w:t>
      </w:r>
    </w:p>
    <w:p w14:paraId="236AD4CA" w14:textId="77777777" w:rsidR="00141FFE" w:rsidRDefault="00141FFE">
      <w:pPr>
        <w:pStyle w:val="Brdtekst"/>
      </w:pPr>
    </w:p>
    <w:p w14:paraId="3477102A" w14:textId="77777777" w:rsidR="00141FFE" w:rsidRDefault="004430A4">
      <w:pPr>
        <w:pStyle w:val="Overskrift3"/>
        <w:numPr>
          <w:ilvl w:val="1"/>
          <w:numId w:val="4"/>
        </w:numPr>
        <w:tabs>
          <w:tab w:val="left" w:pos="497"/>
        </w:tabs>
        <w:spacing w:before="1"/>
        <w:ind w:left="497" w:hanging="356"/>
      </w:pPr>
      <w:r>
        <w:rPr>
          <w:noProof/>
        </w:rPr>
        <w:drawing>
          <wp:anchor distT="0" distB="0" distL="0" distR="0" simplePos="0" relativeHeight="487591936" behindDoc="1" locked="0" layoutInCell="1" allowOverlap="1" wp14:anchorId="5350C126" wp14:editId="5C0E9FCD">
            <wp:simplePos x="0" y="0"/>
            <wp:positionH relativeFrom="page">
              <wp:posOffset>899794</wp:posOffset>
            </wp:positionH>
            <wp:positionV relativeFrom="paragraph">
              <wp:posOffset>201762</wp:posOffset>
            </wp:positionV>
            <wp:extent cx="5860646" cy="986218"/>
            <wp:effectExtent l="0" t="0" r="0" b="0"/>
            <wp:wrapTopAndBottom/>
            <wp:docPr id="12" name="Image 12" descr="C:\Users\AINLAR\AppData\Local\Microsoft\Windows\INetCache\Content.MSO\C121F496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C:\Users\AINLAR\AppData\Local\Microsoft\Windows\INetCache\Content.MSO\C121F496.tmp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0646" cy="986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9" w:name="_bookmark10"/>
      <w:bookmarkEnd w:id="9"/>
      <w:r>
        <w:rPr>
          <w:color w:val="1F4D78"/>
        </w:rPr>
        <w:t>Det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skannede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produktet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kan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ikke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legges</w:t>
      </w:r>
      <w:r>
        <w:rPr>
          <w:color w:val="1F4D78"/>
          <w:spacing w:val="-1"/>
        </w:rPr>
        <w:t xml:space="preserve"> </w:t>
      </w:r>
      <w:r>
        <w:rPr>
          <w:color w:val="1F4D78"/>
        </w:rPr>
        <w:t>til</w:t>
      </w:r>
      <w:r>
        <w:rPr>
          <w:color w:val="1F4D78"/>
          <w:spacing w:val="-2"/>
        </w:rPr>
        <w:t xml:space="preserve"> </w:t>
      </w:r>
      <w:r>
        <w:rPr>
          <w:color w:val="1F4D78"/>
          <w:spacing w:val="-4"/>
        </w:rPr>
        <w:t>dosen</w:t>
      </w:r>
    </w:p>
    <w:p w14:paraId="56B3E104" w14:textId="77777777" w:rsidR="00141FFE" w:rsidRDefault="004430A4">
      <w:pPr>
        <w:spacing w:before="28"/>
        <w:ind w:left="141"/>
        <w:rPr>
          <w:i/>
          <w:sz w:val="18"/>
        </w:rPr>
      </w:pPr>
      <w:r>
        <w:rPr>
          <w:i/>
          <w:color w:val="44536A"/>
          <w:sz w:val="18"/>
        </w:rPr>
        <w:t>Figur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6: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Produktet</w:t>
      </w:r>
      <w:r>
        <w:rPr>
          <w:i/>
          <w:color w:val="44536A"/>
          <w:spacing w:val="-7"/>
          <w:sz w:val="18"/>
        </w:rPr>
        <w:t xml:space="preserve"> </w:t>
      </w:r>
      <w:r>
        <w:rPr>
          <w:i/>
          <w:color w:val="44536A"/>
          <w:sz w:val="18"/>
        </w:rPr>
        <w:t>stemmer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ikke</w:t>
      </w:r>
      <w:r>
        <w:rPr>
          <w:i/>
          <w:color w:val="44536A"/>
          <w:spacing w:val="-5"/>
          <w:sz w:val="18"/>
        </w:rPr>
        <w:t xml:space="preserve"> </w:t>
      </w:r>
      <w:r>
        <w:rPr>
          <w:i/>
          <w:color w:val="44536A"/>
          <w:sz w:val="18"/>
        </w:rPr>
        <w:t>med</w:t>
      </w:r>
      <w:r>
        <w:rPr>
          <w:i/>
          <w:color w:val="44536A"/>
          <w:spacing w:val="-1"/>
          <w:sz w:val="18"/>
        </w:rPr>
        <w:t xml:space="preserve"> </w:t>
      </w:r>
      <w:r>
        <w:rPr>
          <w:i/>
          <w:color w:val="44536A"/>
          <w:sz w:val="18"/>
        </w:rPr>
        <w:t>ordinert,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låst</w:t>
      </w:r>
      <w:r>
        <w:rPr>
          <w:i/>
          <w:color w:val="44536A"/>
          <w:spacing w:val="-3"/>
          <w:sz w:val="18"/>
        </w:rPr>
        <w:t xml:space="preserve"> </w:t>
      </w:r>
      <w:r>
        <w:rPr>
          <w:i/>
          <w:color w:val="44536A"/>
          <w:spacing w:val="-2"/>
          <w:sz w:val="18"/>
        </w:rPr>
        <w:t>produkt</w:t>
      </w:r>
    </w:p>
    <w:p w14:paraId="4DCC346A" w14:textId="77777777" w:rsidR="00141FFE" w:rsidRDefault="00141FFE">
      <w:pPr>
        <w:pStyle w:val="Brdtekst"/>
        <w:rPr>
          <w:i/>
          <w:sz w:val="18"/>
        </w:rPr>
      </w:pPr>
    </w:p>
    <w:p w14:paraId="2E0397CE" w14:textId="77777777" w:rsidR="00141FFE" w:rsidRDefault="00141FFE">
      <w:pPr>
        <w:pStyle w:val="Brdtekst"/>
        <w:spacing w:before="10"/>
        <w:rPr>
          <w:i/>
          <w:sz w:val="18"/>
        </w:rPr>
      </w:pPr>
    </w:p>
    <w:p w14:paraId="5AE396BF" w14:textId="5A237EA2" w:rsidR="00141FFE" w:rsidRDefault="004430A4">
      <w:pPr>
        <w:pStyle w:val="Brdtekst"/>
        <w:ind w:left="141"/>
      </w:pPr>
      <w:r>
        <w:rPr>
          <w:b/>
        </w:rPr>
        <w:t>Årsak:</w:t>
      </w:r>
      <w:r w:rsidR="00ED5ABD">
        <w:rPr>
          <w:b/>
        </w:rPr>
        <w:t xml:space="preserve"> Gjelder låste forordninger: </w:t>
      </w:r>
      <w:r>
        <w:t>Produktet</w:t>
      </w:r>
      <w:r>
        <w:rPr>
          <w:spacing w:val="-5"/>
        </w:rPr>
        <w:t xml:space="preserve"> </w:t>
      </w:r>
      <w:r>
        <w:t>som</w:t>
      </w:r>
      <w:r>
        <w:rPr>
          <w:spacing w:val="-4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valgt</w:t>
      </w:r>
      <w:r>
        <w:rPr>
          <w:spacing w:val="-3"/>
        </w:rPr>
        <w:t xml:space="preserve"> </w:t>
      </w:r>
      <w:r>
        <w:t>samsvarer</w:t>
      </w:r>
      <w:r>
        <w:rPr>
          <w:spacing w:val="-3"/>
        </w:rPr>
        <w:t xml:space="preserve"> </w:t>
      </w:r>
      <w:r>
        <w:t>ikke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produktet</w:t>
      </w:r>
      <w:r>
        <w:rPr>
          <w:spacing w:val="-3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låst</w:t>
      </w:r>
      <w:r>
        <w:rPr>
          <w:spacing w:val="-6"/>
        </w:rPr>
        <w:t xml:space="preserve"> </w:t>
      </w:r>
      <w:r>
        <w:t>til</w:t>
      </w:r>
      <w:r>
        <w:rPr>
          <w:spacing w:val="-5"/>
        </w:rPr>
        <w:t xml:space="preserve"> </w:t>
      </w:r>
      <w:r>
        <w:rPr>
          <w:spacing w:val="-2"/>
        </w:rPr>
        <w:t>ordinasjonen</w:t>
      </w:r>
    </w:p>
    <w:p w14:paraId="681B0037" w14:textId="77777777" w:rsidR="00141FFE" w:rsidRDefault="004430A4">
      <w:pPr>
        <w:pStyle w:val="Brdtekst"/>
        <w:spacing w:before="181"/>
        <w:ind w:left="141"/>
      </w:pPr>
      <w:r>
        <w:rPr>
          <w:b/>
        </w:rPr>
        <w:t>Løsning:</w:t>
      </w:r>
      <w:r>
        <w:rPr>
          <w:b/>
          <w:spacing w:val="-2"/>
        </w:rPr>
        <w:t xml:space="preserve"> </w:t>
      </w:r>
      <w:r>
        <w:t>Finn</w:t>
      </w:r>
      <w:r>
        <w:rPr>
          <w:spacing w:val="-3"/>
        </w:rPr>
        <w:t xml:space="preserve"> </w:t>
      </w:r>
      <w:r>
        <w:t>frem</w:t>
      </w:r>
      <w:r>
        <w:rPr>
          <w:spacing w:val="-3"/>
        </w:rPr>
        <w:t xml:space="preserve"> </w:t>
      </w:r>
      <w:r>
        <w:t>riktig</w:t>
      </w:r>
      <w:r>
        <w:rPr>
          <w:spacing w:val="-2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skann</w:t>
      </w:r>
      <w:r>
        <w:rPr>
          <w:spacing w:val="-3"/>
        </w:rPr>
        <w:t xml:space="preserve"> </w:t>
      </w:r>
      <w:r>
        <w:t>på</w:t>
      </w:r>
      <w:r>
        <w:rPr>
          <w:spacing w:val="-1"/>
        </w:rPr>
        <w:t xml:space="preserve"> </w:t>
      </w:r>
      <w:r>
        <w:rPr>
          <w:spacing w:val="-4"/>
        </w:rPr>
        <w:t>nytt</w:t>
      </w:r>
    </w:p>
    <w:p w14:paraId="6EE42E38" w14:textId="77777777" w:rsidR="00141FFE" w:rsidRDefault="00141FFE">
      <w:pPr>
        <w:pStyle w:val="Brdtekst"/>
      </w:pPr>
    </w:p>
    <w:p w14:paraId="42CE1E4B" w14:textId="77777777" w:rsidR="00141FFE" w:rsidRDefault="00141FFE">
      <w:pPr>
        <w:pStyle w:val="Brdtekst"/>
        <w:spacing w:before="94"/>
      </w:pPr>
    </w:p>
    <w:p w14:paraId="786CF823" w14:textId="5E903742" w:rsidR="00141FFE" w:rsidRDefault="004430A4" w:rsidP="00484A86">
      <w:pPr>
        <w:pStyle w:val="Overskrift3"/>
        <w:numPr>
          <w:ilvl w:val="1"/>
          <w:numId w:val="4"/>
        </w:numPr>
        <w:tabs>
          <w:tab w:val="left" w:pos="497"/>
        </w:tabs>
        <w:spacing w:before="1"/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381562E0" wp14:editId="277EF854">
            <wp:simplePos x="0" y="0"/>
            <wp:positionH relativeFrom="page">
              <wp:posOffset>899794</wp:posOffset>
            </wp:positionH>
            <wp:positionV relativeFrom="paragraph">
              <wp:posOffset>201486</wp:posOffset>
            </wp:positionV>
            <wp:extent cx="5175602" cy="1028033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5602" cy="102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0" w:name="_bookmark11"/>
      <w:bookmarkEnd w:id="10"/>
      <w:r>
        <w:rPr>
          <w:color w:val="1F4D78"/>
        </w:rPr>
        <w:t>Feil</w:t>
      </w:r>
      <w:r>
        <w:rPr>
          <w:color w:val="1F4D78"/>
          <w:spacing w:val="-2"/>
        </w:rPr>
        <w:t xml:space="preserve"> doseform</w:t>
      </w:r>
    </w:p>
    <w:p w14:paraId="07784F34" w14:textId="77777777" w:rsidR="00141FFE" w:rsidRDefault="004430A4">
      <w:pPr>
        <w:pStyle w:val="Brdtekst"/>
        <w:spacing w:before="186"/>
        <w:ind w:left="141"/>
      </w:pPr>
      <w:r>
        <w:rPr>
          <w:b/>
        </w:rPr>
        <w:t>Årsak:</w:t>
      </w:r>
      <w:r>
        <w:rPr>
          <w:b/>
          <w:spacing w:val="-9"/>
        </w:rPr>
        <w:t xml:space="preserve"> </w:t>
      </w:r>
      <w:r>
        <w:t>Doseformen</w:t>
      </w:r>
      <w:r>
        <w:rPr>
          <w:spacing w:val="-4"/>
        </w:rPr>
        <w:t xml:space="preserve"> </w:t>
      </w:r>
      <w:r>
        <w:t>på</w:t>
      </w:r>
      <w:r>
        <w:rPr>
          <w:spacing w:val="-5"/>
        </w:rPr>
        <w:t xml:space="preserve"> </w:t>
      </w:r>
      <w:r>
        <w:t>forordnet</w:t>
      </w:r>
      <w:r>
        <w:rPr>
          <w:spacing w:val="-3"/>
        </w:rPr>
        <w:t xml:space="preserve"> </w:t>
      </w:r>
      <w:r>
        <w:t>legemiddel</w:t>
      </w:r>
      <w:r>
        <w:rPr>
          <w:spacing w:val="-4"/>
        </w:rPr>
        <w:t xml:space="preserve"> </w:t>
      </w:r>
      <w:r>
        <w:t>samsvarer</w:t>
      </w:r>
      <w:r>
        <w:rPr>
          <w:spacing w:val="-4"/>
        </w:rPr>
        <w:t xml:space="preserve"> </w:t>
      </w:r>
      <w:r>
        <w:t>ikke</w:t>
      </w:r>
      <w:r>
        <w:rPr>
          <w:spacing w:val="-6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produktet</w:t>
      </w:r>
      <w:r>
        <w:rPr>
          <w:spacing w:val="-6"/>
        </w:rPr>
        <w:t xml:space="preserve"> </w:t>
      </w:r>
      <w:r>
        <w:t>som</w:t>
      </w:r>
      <w:r>
        <w:rPr>
          <w:spacing w:val="-6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valgt</w:t>
      </w:r>
    </w:p>
    <w:p w14:paraId="2D83345D" w14:textId="16AD9C94" w:rsidR="00141FFE" w:rsidRPr="003F3164" w:rsidRDefault="004430A4">
      <w:pPr>
        <w:pStyle w:val="Brdtekst"/>
        <w:spacing w:before="183"/>
        <w:ind w:left="141" w:right="273"/>
        <w:rPr>
          <w:color w:val="000000" w:themeColor="text1"/>
        </w:rPr>
      </w:pPr>
      <w:r>
        <w:rPr>
          <w:b/>
        </w:rPr>
        <w:t>Løsning:</w:t>
      </w:r>
      <w:r>
        <w:rPr>
          <w:b/>
          <w:spacing w:val="-2"/>
        </w:rPr>
        <w:t xml:space="preserve"> </w:t>
      </w:r>
      <w:r>
        <w:t>Finn</w:t>
      </w:r>
      <w:r>
        <w:rPr>
          <w:spacing w:val="-3"/>
        </w:rPr>
        <w:t xml:space="preserve"> </w:t>
      </w:r>
      <w:r>
        <w:t>frem</w:t>
      </w:r>
      <w:r>
        <w:rPr>
          <w:spacing w:val="-3"/>
        </w:rPr>
        <w:t xml:space="preserve"> </w:t>
      </w:r>
      <w:r>
        <w:t>riktig</w:t>
      </w:r>
      <w:r>
        <w:rPr>
          <w:spacing w:val="-2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skann</w:t>
      </w:r>
      <w:r>
        <w:rPr>
          <w:spacing w:val="-3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nytt</w:t>
      </w:r>
      <w:r>
        <w:rPr>
          <w:spacing w:val="-2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t xml:space="preserve">sjekk </w:t>
      </w:r>
      <w:r w:rsidR="00ED5ABD">
        <w:t>VVHF</w:t>
      </w:r>
      <w:r>
        <w:t>s</w:t>
      </w:r>
      <w:r>
        <w:rPr>
          <w:spacing w:val="-2"/>
        </w:rPr>
        <w:t xml:space="preserve"> </w:t>
      </w:r>
      <w:r>
        <w:t>bytteliste</w:t>
      </w:r>
      <w:r>
        <w:t>,</w:t>
      </w:r>
      <w:r>
        <w:rPr>
          <w:spacing w:val="-2"/>
        </w:rPr>
        <w:t xml:space="preserve"> </w:t>
      </w:r>
      <w:r w:rsidR="00ED5ABD">
        <w:rPr>
          <w:spacing w:val="-2"/>
        </w:rPr>
        <w:t xml:space="preserve">Medisinbytte i </w:t>
      </w:r>
      <w:r>
        <w:t>Felleskatalogen</w:t>
      </w:r>
      <w:r>
        <w:rPr>
          <w:spacing w:val="-5"/>
        </w:rPr>
        <w:t xml:space="preserve"> </w:t>
      </w:r>
      <w:r>
        <w:t>eller listen fra Direktoratet for medisinsk produkter (tidligere SLV) for å se om produktet er byttbart.</w:t>
      </w:r>
      <w:r w:rsidR="00ED5ABD">
        <w:t xml:space="preserve"> </w:t>
      </w:r>
      <w:r w:rsidR="00866A38" w:rsidRPr="003F3164">
        <w:rPr>
          <w:color w:val="000000" w:themeColor="text1"/>
        </w:rPr>
        <w:t xml:space="preserve">Hvis bytte av </w:t>
      </w:r>
      <w:r w:rsidR="00ED5ABD" w:rsidRPr="003F3164">
        <w:rPr>
          <w:color w:val="000000" w:themeColor="text1"/>
        </w:rPr>
        <w:t>produkt/legemiddelform</w:t>
      </w:r>
      <w:r w:rsidR="00934C6C" w:rsidRPr="003F3164">
        <w:rPr>
          <w:color w:val="000000" w:themeColor="text1"/>
        </w:rPr>
        <w:t xml:space="preserve"> er tillatt</w:t>
      </w:r>
      <w:r w:rsidR="00ED5ABD" w:rsidRPr="003F3164">
        <w:rPr>
          <w:color w:val="000000" w:themeColor="text1"/>
        </w:rPr>
        <w:t>, endre legemiddelform i MetaVision og skann på nytt</w:t>
      </w:r>
      <w:r w:rsidR="004A50B7" w:rsidRPr="003F3164">
        <w:rPr>
          <w:color w:val="000000" w:themeColor="text1"/>
        </w:rPr>
        <w:t xml:space="preserve"> (se VV 3.2 Generisk bytte</w:t>
      </w:r>
      <w:r>
        <w:rPr>
          <w:color w:val="000000" w:themeColor="text1"/>
        </w:rPr>
        <w:t xml:space="preserve"> – ID 954</w:t>
      </w:r>
      <w:r w:rsidR="004A50B7" w:rsidRPr="003F3164">
        <w:rPr>
          <w:color w:val="000000" w:themeColor="text1"/>
        </w:rPr>
        <w:t>)</w:t>
      </w:r>
    </w:p>
    <w:p w14:paraId="1D7CAFA6" w14:textId="77777777" w:rsidR="00141FFE" w:rsidRDefault="00141FFE">
      <w:pPr>
        <w:pStyle w:val="Brdtekst"/>
        <w:spacing w:before="183"/>
      </w:pPr>
    </w:p>
    <w:p w14:paraId="536B414E" w14:textId="05CC798E" w:rsidR="00141FFE" w:rsidRPr="00C474CD" w:rsidRDefault="004430A4">
      <w:pPr>
        <w:pStyle w:val="Overskrift2"/>
        <w:numPr>
          <w:ilvl w:val="0"/>
          <w:numId w:val="7"/>
        </w:numPr>
        <w:tabs>
          <w:tab w:val="left" w:pos="392"/>
        </w:tabs>
        <w:spacing w:before="0" w:line="259" w:lineRule="auto"/>
        <w:ind w:left="141" w:right="853" w:firstLine="0"/>
        <w:jc w:val="left"/>
        <w:rPr>
          <w:b/>
          <w:bCs/>
          <w:color w:val="FF0000"/>
          <w:sz w:val="32"/>
          <w:szCs w:val="32"/>
        </w:rPr>
      </w:pPr>
      <w:bookmarkStart w:id="11" w:name="_bookmark12"/>
      <w:bookmarkEnd w:id="11"/>
      <w:r w:rsidRPr="00C474CD">
        <w:rPr>
          <w:b/>
          <w:bCs/>
          <w:color w:val="2D74B5"/>
          <w:sz w:val="32"/>
          <w:szCs w:val="32"/>
        </w:rPr>
        <w:t>Ordinasjoner</w:t>
      </w:r>
      <w:r w:rsidRPr="00C474CD">
        <w:rPr>
          <w:b/>
          <w:bCs/>
          <w:color w:val="2D74B5"/>
          <w:spacing w:val="-5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og</w:t>
      </w:r>
      <w:r w:rsidRPr="00C474CD">
        <w:rPr>
          <w:b/>
          <w:bCs/>
          <w:color w:val="2D74B5"/>
          <w:spacing w:val="-6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legemiddelformer</w:t>
      </w:r>
      <w:r w:rsidRPr="00C474CD">
        <w:rPr>
          <w:b/>
          <w:bCs/>
          <w:color w:val="2D74B5"/>
          <w:spacing w:val="-5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som</w:t>
      </w:r>
      <w:r w:rsidRPr="00C474CD">
        <w:rPr>
          <w:b/>
          <w:bCs/>
          <w:color w:val="2D74B5"/>
          <w:spacing w:val="-6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ikke</w:t>
      </w:r>
      <w:r w:rsidRPr="00C474CD">
        <w:rPr>
          <w:b/>
          <w:bCs/>
          <w:color w:val="2D74B5"/>
          <w:spacing w:val="-5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inkluderes</w:t>
      </w:r>
      <w:r w:rsidRPr="00C474CD">
        <w:rPr>
          <w:b/>
          <w:bCs/>
          <w:color w:val="2D74B5"/>
          <w:spacing w:val="-4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i</w:t>
      </w:r>
      <w:r w:rsidRPr="00C474CD">
        <w:rPr>
          <w:b/>
          <w:bCs/>
          <w:color w:val="2D74B5"/>
          <w:spacing w:val="-6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begrenset</w:t>
      </w:r>
      <w:r w:rsidRPr="00C474CD">
        <w:rPr>
          <w:b/>
          <w:bCs/>
          <w:color w:val="2D74B5"/>
          <w:spacing w:val="-4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innføring</w:t>
      </w:r>
      <w:r w:rsidRPr="00C474CD">
        <w:rPr>
          <w:b/>
          <w:bCs/>
          <w:color w:val="2D74B5"/>
          <w:spacing w:val="-6"/>
          <w:sz w:val="32"/>
          <w:szCs w:val="32"/>
        </w:rPr>
        <w:t xml:space="preserve"> </w:t>
      </w:r>
      <w:r w:rsidRPr="00C474CD">
        <w:rPr>
          <w:b/>
          <w:bCs/>
          <w:color w:val="2D74B5"/>
          <w:sz w:val="32"/>
          <w:szCs w:val="32"/>
        </w:rPr>
        <w:t>av lukket legemiddelsløyf</w:t>
      </w:r>
      <w:r w:rsidR="00D07BF0">
        <w:rPr>
          <w:b/>
          <w:bCs/>
          <w:color w:val="2D74B5"/>
          <w:sz w:val="32"/>
          <w:szCs w:val="32"/>
        </w:rPr>
        <w:t>e pr.</w:t>
      </w:r>
      <w:r w:rsidR="00A126CC">
        <w:rPr>
          <w:b/>
          <w:bCs/>
          <w:color w:val="2D74B5"/>
          <w:sz w:val="32"/>
          <w:szCs w:val="32"/>
        </w:rPr>
        <w:t xml:space="preserve"> august 2025</w:t>
      </w:r>
    </w:p>
    <w:p w14:paraId="54B52A8C" w14:textId="77777777" w:rsidR="00141FFE" w:rsidRDefault="00141FFE">
      <w:pPr>
        <w:pStyle w:val="Brdtekst"/>
        <w:spacing w:before="77"/>
        <w:rPr>
          <w:rFonts w:ascii="Calibri Light"/>
          <w:sz w:val="26"/>
        </w:rPr>
      </w:pPr>
    </w:p>
    <w:p w14:paraId="452E1533" w14:textId="51870161" w:rsidR="00141FFE" w:rsidRDefault="004430A4">
      <w:pPr>
        <w:pStyle w:val="Overskrift3"/>
        <w:numPr>
          <w:ilvl w:val="1"/>
          <w:numId w:val="7"/>
        </w:numPr>
        <w:tabs>
          <w:tab w:val="left" w:pos="497"/>
        </w:tabs>
        <w:ind w:left="497" w:hanging="356"/>
        <w:rPr>
          <w:color w:val="1F4D78"/>
        </w:rPr>
      </w:pPr>
      <w:bookmarkStart w:id="12" w:name="_bookmark13"/>
      <w:bookmarkEnd w:id="12"/>
      <w:r>
        <w:rPr>
          <w:color w:val="1F4D78"/>
        </w:rPr>
        <w:t>Behovs</w:t>
      </w:r>
      <w:r>
        <w:rPr>
          <w:color w:val="1F4D78"/>
          <w:spacing w:val="-2"/>
        </w:rPr>
        <w:t>legemidler</w:t>
      </w:r>
    </w:p>
    <w:p w14:paraId="13F0254A" w14:textId="1D3AEE43" w:rsidR="00141FFE" w:rsidRDefault="004430A4">
      <w:pPr>
        <w:pStyle w:val="Brdtekst"/>
        <w:spacing w:before="22" w:line="259" w:lineRule="auto"/>
        <w:ind w:left="141" w:right="292"/>
        <w:jc w:val="both"/>
      </w:pPr>
      <w:r>
        <w:t>Dersom pasienten skal</w:t>
      </w:r>
      <w:r>
        <w:rPr>
          <w:spacing w:val="-2"/>
        </w:rPr>
        <w:t xml:space="preserve"> </w:t>
      </w:r>
      <w:r>
        <w:t>ha et legemiddel «ved behov»</w:t>
      </w:r>
      <w:r>
        <w:rPr>
          <w:spacing w:val="-2"/>
        </w:rPr>
        <w:t xml:space="preserve"> </w:t>
      </w:r>
      <w:r>
        <w:t>brukes knappen «Klargjør</w:t>
      </w:r>
      <w:r>
        <w:rPr>
          <w:spacing w:val="-1"/>
        </w:rPr>
        <w:t xml:space="preserve"> </w:t>
      </w:r>
      <w:r>
        <w:t>og bekreft», dette</w:t>
      </w:r>
      <w:r>
        <w:rPr>
          <w:spacing w:val="-1"/>
        </w:rPr>
        <w:t xml:space="preserve"> </w:t>
      </w:r>
      <w:r>
        <w:t>er en</w:t>
      </w:r>
      <w:r>
        <w:rPr>
          <w:spacing w:val="-3"/>
        </w:rPr>
        <w:t xml:space="preserve"> </w:t>
      </w:r>
      <w:r>
        <w:t>dokumentasjon</w:t>
      </w:r>
      <w:r>
        <w:rPr>
          <w:spacing w:val="-7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klargjøring</w:t>
      </w:r>
      <w:r>
        <w:rPr>
          <w:spacing w:val="-4"/>
        </w:rPr>
        <w:t xml:space="preserve"> </w:t>
      </w:r>
      <w:r>
        <w:t>og</w:t>
      </w:r>
      <w:r>
        <w:rPr>
          <w:spacing w:val="-4"/>
        </w:rPr>
        <w:t xml:space="preserve"> </w:t>
      </w:r>
      <w:r>
        <w:t>administrasjon</w:t>
      </w:r>
      <w:r w:rsidR="003A6633">
        <w:t xml:space="preserve"> samtidig</w:t>
      </w:r>
      <w:r>
        <w:t>.</w:t>
      </w:r>
      <w:r>
        <w:rPr>
          <w:spacing w:val="-6"/>
        </w:rPr>
        <w:t xml:space="preserve"> </w:t>
      </w:r>
      <w:r>
        <w:t>Lukket</w:t>
      </w:r>
      <w:r>
        <w:rPr>
          <w:spacing w:val="-3"/>
        </w:rPr>
        <w:t xml:space="preserve"> </w:t>
      </w:r>
      <w:r>
        <w:t>legemiddelsløyfe</w:t>
      </w:r>
      <w:r>
        <w:rPr>
          <w:spacing w:val="-5"/>
        </w:rPr>
        <w:t xml:space="preserve"> </w:t>
      </w:r>
      <w:r>
        <w:t>omfatter</w:t>
      </w:r>
      <w:r>
        <w:rPr>
          <w:spacing w:val="-5"/>
        </w:rPr>
        <w:t xml:space="preserve"> </w:t>
      </w:r>
      <w:r>
        <w:t>kun</w:t>
      </w:r>
      <w:r>
        <w:rPr>
          <w:spacing w:val="-5"/>
        </w:rPr>
        <w:t xml:space="preserve"> </w:t>
      </w:r>
      <w:r>
        <w:t xml:space="preserve">klargjøring per nå, og </w:t>
      </w:r>
      <w:r w:rsidR="00934C6C">
        <w:t xml:space="preserve">det er </w:t>
      </w:r>
      <w:r>
        <w:t xml:space="preserve">derfor </w:t>
      </w:r>
      <w:r w:rsidR="00934C6C">
        <w:t>valgfritt om slike tabletter/kapsler skannes.</w:t>
      </w:r>
    </w:p>
    <w:p w14:paraId="7ED3409A" w14:textId="63E2F63F" w:rsidR="00141FFE" w:rsidRDefault="004430A4">
      <w:pPr>
        <w:pStyle w:val="Overskrift3"/>
        <w:numPr>
          <w:ilvl w:val="1"/>
          <w:numId w:val="7"/>
        </w:numPr>
        <w:tabs>
          <w:tab w:val="left" w:pos="497"/>
        </w:tabs>
        <w:spacing w:before="159"/>
        <w:ind w:left="497" w:hanging="356"/>
        <w:rPr>
          <w:color w:val="1F4D78"/>
        </w:rPr>
      </w:pPr>
      <w:bookmarkStart w:id="13" w:name="_bookmark14"/>
      <w:bookmarkEnd w:id="13"/>
      <w:r>
        <w:rPr>
          <w:color w:val="1F4D78"/>
        </w:rPr>
        <w:t>Dosefo</w:t>
      </w:r>
      <w:r w:rsidR="003A6633">
        <w:rPr>
          <w:color w:val="1F4D78"/>
        </w:rPr>
        <w:t>r</w:t>
      </w:r>
      <w:r>
        <w:rPr>
          <w:color w:val="1F4D78"/>
        </w:rPr>
        <w:t>mer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som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>ikke</w:t>
      </w:r>
      <w:r>
        <w:rPr>
          <w:color w:val="1F4D78"/>
          <w:spacing w:val="-3"/>
        </w:rPr>
        <w:t xml:space="preserve"> </w:t>
      </w:r>
      <w:r>
        <w:rPr>
          <w:color w:val="1F4D78"/>
        </w:rPr>
        <w:t>inkluderes</w:t>
      </w:r>
      <w:r>
        <w:rPr>
          <w:color w:val="1F4D78"/>
          <w:spacing w:val="-1"/>
        </w:rPr>
        <w:t xml:space="preserve"> </w:t>
      </w:r>
      <w:r>
        <w:rPr>
          <w:color w:val="1F4D78"/>
        </w:rPr>
        <w:t>i</w:t>
      </w:r>
      <w:r>
        <w:rPr>
          <w:color w:val="1F4D78"/>
          <w:spacing w:val="-2"/>
        </w:rPr>
        <w:t xml:space="preserve"> </w:t>
      </w:r>
      <w:r>
        <w:rPr>
          <w:color w:val="1F4D78"/>
        </w:rPr>
        <w:t xml:space="preserve">lukket </w:t>
      </w:r>
      <w:r>
        <w:rPr>
          <w:color w:val="1F4D78"/>
          <w:spacing w:val="-2"/>
        </w:rPr>
        <w:t>legemiddelsløyfe</w:t>
      </w:r>
    </w:p>
    <w:p w14:paraId="0962410B" w14:textId="77777777" w:rsidR="00141FFE" w:rsidRDefault="004430A4">
      <w:pPr>
        <w:pStyle w:val="Brdtekst"/>
        <w:spacing w:before="24" w:line="259" w:lineRule="auto"/>
        <w:ind w:left="141" w:right="273"/>
      </w:pPr>
      <w:r>
        <w:t>Funksjonalitetene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MetaVision</w:t>
      </w:r>
      <w:r>
        <w:rPr>
          <w:spacing w:val="-3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utvikling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t>bedre</w:t>
      </w:r>
      <w:r>
        <w:rPr>
          <w:spacing w:val="-2"/>
        </w:rPr>
        <w:t xml:space="preserve"> </w:t>
      </w:r>
      <w:r>
        <w:t>støtte</w:t>
      </w:r>
      <w:r>
        <w:rPr>
          <w:spacing w:val="-2"/>
        </w:rPr>
        <w:t xml:space="preserve"> </w:t>
      </w:r>
      <w:r>
        <w:t>lukket</w:t>
      </w:r>
      <w:r>
        <w:rPr>
          <w:spacing w:val="-2"/>
        </w:rPr>
        <w:t xml:space="preserve"> </w:t>
      </w:r>
      <w:r>
        <w:t>legemiddelsløyfe.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nå</w:t>
      </w:r>
      <w:r>
        <w:rPr>
          <w:spacing w:val="-2"/>
        </w:rPr>
        <w:t xml:space="preserve"> </w:t>
      </w:r>
      <w:r>
        <w:t>er</w:t>
      </w:r>
      <w:r>
        <w:rPr>
          <w:spacing w:val="-5"/>
        </w:rPr>
        <w:t xml:space="preserve"> </w:t>
      </w:r>
      <w:r>
        <w:t>det noen doseformer hvor funksjonaliteten ikke er optimal og det anbefales å ikke skanne disse doseformene ved istandgjøring. Årsaken er at varslingen ved skanning av disse er misvisende.</w:t>
      </w:r>
    </w:p>
    <w:p w14:paraId="19660875" w14:textId="78D332C3" w:rsidR="00141FFE" w:rsidRDefault="004430A4">
      <w:pPr>
        <w:pStyle w:val="Overskrift4"/>
        <w:spacing w:before="160"/>
      </w:pPr>
      <w:r>
        <w:t>Dette</w:t>
      </w:r>
      <w:r>
        <w:rPr>
          <w:spacing w:val="-7"/>
        </w:rPr>
        <w:t xml:space="preserve"> </w:t>
      </w:r>
      <w:r>
        <w:rPr>
          <w:spacing w:val="-2"/>
        </w:rPr>
        <w:t>gjelder</w:t>
      </w:r>
      <w:r w:rsidR="003A6633">
        <w:rPr>
          <w:spacing w:val="-2"/>
        </w:rPr>
        <w:t xml:space="preserve"> flytende legemiddelformer som</w:t>
      </w:r>
      <w:r>
        <w:rPr>
          <w:spacing w:val="-2"/>
        </w:rPr>
        <w:t>:</w:t>
      </w:r>
    </w:p>
    <w:p w14:paraId="7A5F3296" w14:textId="77777777" w:rsidR="00141FFE" w:rsidRDefault="00141FFE">
      <w:pPr>
        <w:pStyle w:val="Brdtekst"/>
        <w:spacing w:before="10"/>
        <w:rPr>
          <w:b/>
          <w:sz w:val="14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5"/>
      </w:tblGrid>
      <w:tr w:rsidR="00141FFE" w14:paraId="66FFC4B3" w14:textId="77777777">
        <w:trPr>
          <w:trHeight w:val="268"/>
        </w:trPr>
        <w:tc>
          <w:tcPr>
            <w:tcW w:w="8975" w:type="dxa"/>
          </w:tcPr>
          <w:p w14:paraId="3124ACA3" w14:textId="03A7796C" w:rsidR="00141FFE" w:rsidRDefault="004430A4">
            <w:pPr>
              <w:pStyle w:val="TableParagraph"/>
              <w:spacing w:before="0" w:line="248" w:lineRule="exact"/>
              <w:ind w:left="110"/>
            </w:pPr>
            <w:r>
              <w:rPr>
                <w:spacing w:val="-2"/>
              </w:rPr>
              <w:t>Mi</w:t>
            </w:r>
            <w:r w:rsidR="00B10178">
              <w:rPr>
                <w:spacing w:val="-2"/>
              </w:rPr>
              <w:t>ks</w:t>
            </w:r>
            <w:r>
              <w:rPr>
                <w:spacing w:val="-2"/>
              </w:rPr>
              <w:t>turer</w:t>
            </w:r>
          </w:p>
        </w:tc>
      </w:tr>
      <w:tr w:rsidR="00141FFE" w14:paraId="4F252276" w14:textId="77777777">
        <w:trPr>
          <w:trHeight w:val="268"/>
        </w:trPr>
        <w:tc>
          <w:tcPr>
            <w:tcW w:w="8975" w:type="dxa"/>
          </w:tcPr>
          <w:p w14:paraId="7D29FEE9" w14:textId="77777777" w:rsidR="00141FFE" w:rsidRDefault="004430A4">
            <w:pPr>
              <w:pStyle w:val="TableParagraph"/>
              <w:spacing w:before="0" w:line="248" w:lineRule="exact"/>
              <w:ind w:left="110"/>
            </w:pPr>
            <w:r>
              <w:t>Infusjonsvæsker</w:t>
            </w:r>
            <w:r>
              <w:rPr>
                <w:spacing w:val="-6"/>
              </w:rPr>
              <w:t xml:space="preserve"> </w:t>
            </w:r>
            <w:r>
              <w:t>som</w:t>
            </w:r>
            <w:r>
              <w:rPr>
                <w:spacing w:val="-4"/>
              </w:rPr>
              <w:t xml:space="preserve"> </w:t>
            </w:r>
            <w:r>
              <w:t>Ringer,</w:t>
            </w:r>
            <w:r>
              <w:rPr>
                <w:spacing w:val="-5"/>
              </w:rPr>
              <w:t xml:space="preserve"> </w:t>
            </w:r>
            <w:r>
              <w:t>NaCl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</w:tr>
      <w:tr w:rsidR="00141FFE" w14:paraId="6932911D" w14:textId="77777777">
        <w:trPr>
          <w:trHeight w:val="270"/>
        </w:trPr>
        <w:tc>
          <w:tcPr>
            <w:tcW w:w="8975" w:type="dxa"/>
          </w:tcPr>
          <w:p w14:paraId="5EA7DF68" w14:textId="77777777" w:rsidR="00141FFE" w:rsidRDefault="004430A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Inhalasjonsvæsker</w:t>
            </w:r>
          </w:p>
        </w:tc>
      </w:tr>
      <w:tr w:rsidR="00141FFE" w14:paraId="1EA34837" w14:textId="77777777">
        <w:trPr>
          <w:trHeight w:val="268"/>
        </w:trPr>
        <w:tc>
          <w:tcPr>
            <w:tcW w:w="8975" w:type="dxa"/>
          </w:tcPr>
          <w:p w14:paraId="53F5FACC" w14:textId="77777777" w:rsidR="00141FFE" w:rsidRDefault="004430A4">
            <w:pPr>
              <w:pStyle w:val="TableParagraph"/>
              <w:spacing w:before="0" w:line="248" w:lineRule="exact"/>
              <w:ind w:left="110"/>
            </w:pPr>
            <w:r>
              <w:rPr>
                <w:spacing w:val="-2"/>
              </w:rPr>
              <w:t>Dråper</w:t>
            </w:r>
          </w:p>
        </w:tc>
      </w:tr>
    </w:tbl>
    <w:p w14:paraId="7916333A" w14:textId="77777777" w:rsidR="00141FFE" w:rsidRDefault="00141FFE">
      <w:pPr>
        <w:pStyle w:val="TableParagraph"/>
        <w:spacing w:line="248" w:lineRule="exact"/>
        <w:sectPr w:rsidR="00141FFE" w:rsidSect="000F575E">
          <w:pgSz w:w="11910" w:h="16840"/>
          <w:pgMar w:top="1134" w:right="1133" w:bottom="1200" w:left="1275" w:header="0" w:footer="1000" w:gutter="0"/>
          <w:cols w:space="708"/>
        </w:sectPr>
      </w:pPr>
    </w:p>
    <w:p w14:paraId="63B842B0" w14:textId="77777777" w:rsidR="00141FFE" w:rsidRDefault="004430A4">
      <w:pPr>
        <w:pStyle w:val="Overskrift4"/>
      </w:pPr>
      <w:r>
        <w:rPr>
          <w:spacing w:val="-2"/>
        </w:rPr>
        <w:lastRenderedPageBreak/>
        <w:t>Eksempel:</w:t>
      </w:r>
    </w:p>
    <w:p w14:paraId="2EE33547" w14:textId="266CFEAF" w:rsidR="00141FFE" w:rsidRDefault="004430A4">
      <w:pPr>
        <w:pStyle w:val="Brdtekst"/>
        <w:spacing w:before="22" w:line="259" w:lineRule="auto"/>
        <w:ind w:left="141" w:right="273"/>
      </w:pPr>
      <w:r>
        <w:t xml:space="preserve">Legen har forordnet Salbutamol Inhalasjonsvæske 2,5 mg. Sykepleiere skanner ytterforpakning på Ventoline inhalasjonsvæske 1 mg/ml, 2,5 ml ampulle. </w:t>
      </w:r>
      <w:r>
        <w:t>MetaVision vil gi et varsel på at dosen på skannet</w:t>
      </w:r>
      <w:r>
        <w:rPr>
          <w:spacing w:val="-2"/>
        </w:rPr>
        <w:t xml:space="preserve"> </w:t>
      </w:r>
      <w:r>
        <w:t>produkt</w:t>
      </w:r>
      <w:r>
        <w:rPr>
          <w:spacing w:val="-4"/>
        </w:rPr>
        <w:t xml:space="preserve"> </w:t>
      </w:r>
      <w:r>
        <w:t>er</w:t>
      </w:r>
      <w:r>
        <w:rPr>
          <w:spacing w:val="-2"/>
        </w:rPr>
        <w:t xml:space="preserve"> </w:t>
      </w:r>
      <w:r>
        <w:t>feil</w:t>
      </w:r>
      <w:r>
        <w:rPr>
          <w:spacing w:val="-5"/>
        </w:rPr>
        <w:t xml:space="preserve"> </w:t>
      </w:r>
      <w:r>
        <w:t>selv</w:t>
      </w:r>
      <w:r>
        <w:rPr>
          <w:spacing w:val="-4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denne</w:t>
      </w:r>
      <w:r>
        <w:rPr>
          <w:spacing w:val="-4"/>
        </w:rPr>
        <w:t xml:space="preserve"> </w:t>
      </w:r>
      <w:r>
        <w:t>er</w:t>
      </w:r>
      <w:r>
        <w:rPr>
          <w:spacing w:val="-4"/>
        </w:rPr>
        <w:t xml:space="preserve"> </w:t>
      </w:r>
      <w:r>
        <w:t>korrekt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inhalasjonsvæsker</w:t>
      </w:r>
      <w:r>
        <w:rPr>
          <w:spacing w:val="-2"/>
        </w:rPr>
        <w:t xml:space="preserve"> </w:t>
      </w:r>
      <w:r>
        <w:t>ligger</w:t>
      </w:r>
      <w:r>
        <w:rPr>
          <w:spacing w:val="-4"/>
        </w:rPr>
        <w:t xml:space="preserve"> </w:t>
      </w:r>
      <w:r>
        <w:t>inne</w:t>
      </w:r>
      <w:r>
        <w:rPr>
          <w:spacing w:val="-2"/>
        </w:rPr>
        <w:t xml:space="preserve"> </w:t>
      </w:r>
      <w:r>
        <w:t>med</w:t>
      </w:r>
      <w:r>
        <w:rPr>
          <w:spacing w:val="-5"/>
        </w:rPr>
        <w:t xml:space="preserve"> </w:t>
      </w:r>
      <w:r>
        <w:t>default</w:t>
      </w:r>
      <w:r>
        <w:rPr>
          <w:spacing w:val="-4"/>
        </w:rPr>
        <w:t xml:space="preserve"> </w:t>
      </w:r>
      <w:r w:rsidR="003A6633">
        <w:rPr>
          <w:spacing w:val="-4"/>
        </w:rPr>
        <w:br/>
      </w:r>
      <w:r>
        <w:t>1 ml som produktmengde.</w:t>
      </w:r>
    </w:p>
    <w:p w14:paraId="5D7FA860" w14:textId="77777777" w:rsidR="00141FFE" w:rsidRDefault="004430A4">
      <w:pPr>
        <w:pStyle w:val="Brdtekst"/>
        <w:ind w:left="191"/>
        <w:rPr>
          <w:sz w:val="20"/>
        </w:rPr>
      </w:pPr>
      <w:r>
        <w:rPr>
          <w:noProof/>
          <w:sz w:val="20"/>
        </w:rPr>
        <w:drawing>
          <wp:inline distT="0" distB="0" distL="0" distR="0" wp14:anchorId="4D0976E5" wp14:editId="7F231ADC">
            <wp:extent cx="5693913" cy="1180147"/>
            <wp:effectExtent l="0" t="0" r="0" b="0"/>
            <wp:docPr id="14" name="Image 14" descr="C:\Users\AINLAR\AppData\Local\Microsoft\Windows\INetCache\Content.MSO\D55CF7B1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C:\Users\AINLAR\AppData\Local\Microsoft\Windows\INetCache\Content.MSO\D55CF7B1.tmp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3913" cy="1180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B64F0" w14:textId="77777777" w:rsidR="00141FFE" w:rsidRDefault="004430A4">
      <w:pPr>
        <w:spacing w:before="62"/>
        <w:ind w:left="141"/>
        <w:rPr>
          <w:i/>
          <w:sz w:val="18"/>
        </w:rPr>
      </w:pPr>
      <w:r>
        <w:rPr>
          <w:i/>
          <w:color w:val="44536A"/>
          <w:sz w:val="18"/>
        </w:rPr>
        <w:t>Figur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7:</w:t>
      </w:r>
      <w:r>
        <w:rPr>
          <w:i/>
          <w:color w:val="44536A"/>
          <w:spacing w:val="-2"/>
          <w:sz w:val="18"/>
        </w:rPr>
        <w:t xml:space="preserve"> </w:t>
      </w:r>
      <w:r>
        <w:rPr>
          <w:i/>
          <w:color w:val="44536A"/>
          <w:sz w:val="18"/>
        </w:rPr>
        <w:t>Skanning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z w:val="18"/>
        </w:rPr>
        <w:t>av</w:t>
      </w:r>
      <w:r>
        <w:rPr>
          <w:i/>
          <w:color w:val="44536A"/>
          <w:spacing w:val="-4"/>
          <w:sz w:val="18"/>
        </w:rPr>
        <w:t xml:space="preserve"> </w:t>
      </w:r>
      <w:r>
        <w:rPr>
          <w:i/>
          <w:color w:val="44536A"/>
          <w:spacing w:val="-2"/>
          <w:sz w:val="18"/>
        </w:rPr>
        <w:t>inhalasjonsvæsker</w:t>
      </w:r>
    </w:p>
    <w:p w14:paraId="040BFA8C" w14:textId="77777777" w:rsidR="00141FFE" w:rsidRDefault="00141FFE">
      <w:pPr>
        <w:pStyle w:val="Brdtekst"/>
        <w:rPr>
          <w:i/>
          <w:sz w:val="18"/>
        </w:rPr>
      </w:pPr>
    </w:p>
    <w:p w14:paraId="5A97788B" w14:textId="77777777" w:rsidR="00141FFE" w:rsidRDefault="00141FFE">
      <w:pPr>
        <w:pStyle w:val="Brdtekst"/>
        <w:rPr>
          <w:i/>
          <w:sz w:val="18"/>
        </w:rPr>
      </w:pPr>
    </w:p>
    <w:p w14:paraId="7FF8425C" w14:textId="77777777" w:rsidR="00141FFE" w:rsidRDefault="00141FFE">
      <w:pPr>
        <w:pStyle w:val="Brdtekst"/>
        <w:spacing w:before="71"/>
        <w:rPr>
          <w:i/>
          <w:sz w:val="18"/>
        </w:rPr>
      </w:pPr>
    </w:p>
    <w:p w14:paraId="7216C9C4" w14:textId="77777777" w:rsidR="00141FFE" w:rsidRPr="00C474CD" w:rsidRDefault="004430A4" w:rsidP="00C474CD">
      <w:pPr>
        <w:pStyle w:val="Overskrift1"/>
        <w:numPr>
          <w:ilvl w:val="0"/>
          <w:numId w:val="7"/>
        </w:numPr>
        <w:tabs>
          <w:tab w:val="left" w:pos="567"/>
        </w:tabs>
        <w:spacing w:before="0"/>
        <w:ind w:left="567" w:hanging="425"/>
        <w:jc w:val="left"/>
        <w:rPr>
          <w:b/>
          <w:bCs/>
          <w:color w:val="2D74B5"/>
        </w:rPr>
      </w:pPr>
      <w:bookmarkStart w:id="14" w:name="_bookmark15"/>
      <w:bookmarkEnd w:id="14"/>
      <w:r w:rsidRPr="00C474CD">
        <w:rPr>
          <w:b/>
          <w:bCs/>
          <w:color w:val="2D74B5"/>
          <w:spacing w:val="-2"/>
        </w:rPr>
        <w:t>Avfallsrutine</w:t>
      </w:r>
    </w:p>
    <w:p w14:paraId="68091951" w14:textId="27586DBA" w:rsidR="007D74B9" w:rsidRPr="00C1161E" w:rsidRDefault="004430A4" w:rsidP="007D74B9">
      <w:pPr>
        <w:tabs>
          <w:tab w:val="left" w:pos="567"/>
        </w:tabs>
        <w:spacing w:line="276" w:lineRule="auto"/>
        <w:ind w:left="142" w:right="829"/>
        <w:rPr>
          <w:color w:val="000000" w:themeColor="text1"/>
        </w:rPr>
      </w:pPr>
      <w:r>
        <w:t>Etikett</w:t>
      </w:r>
      <w:r w:rsidRPr="00C474CD">
        <w:rPr>
          <w:spacing w:val="-5"/>
        </w:rPr>
        <w:t xml:space="preserve"> </w:t>
      </w:r>
      <w:r>
        <w:t>med</w:t>
      </w:r>
      <w:r w:rsidRPr="00C474CD">
        <w:rPr>
          <w:spacing w:val="-3"/>
        </w:rPr>
        <w:t xml:space="preserve"> </w:t>
      </w:r>
      <w:r>
        <w:t>pasientinformasjon</w:t>
      </w:r>
      <w:r w:rsidRPr="00C474CD">
        <w:rPr>
          <w:spacing w:val="-5"/>
        </w:rPr>
        <w:t xml:space="preserve"> </w:t>
      </w:r>
      <w:r>
        <w:t>på</w:t>
      </w:r>
      <w:r w:rsidRPr="00C474CD">
        <w:rPr>
          <w:spacing w:val="-3"/>
        </w:rPr>
        <w:t xml:space="preserve"> </w:t>
      </w:r>
      <w:r>
        <w:t>lynlåsposer</w:t>
      </w:r>
      <w:r w:rsidRPr="00C474CD">
        <w:rPr>
          <w:spacing w:val="-5"/>
        </w:rPr>
        <w:t xml:space="preserve"> </w:t>
      </w:r>
      <w:r>
        <w:t>og</w:t>
      </w:r>
      <w:r w:rsidRPr="00C474CD">
        <w:rPr>
          <w:spacing w:val="-5"/>
        </w:rPr>
        <w:t xml:space="preserve"> </w:t>
      </w:r>
      <w:r w:rsidR="003A6633" w:rsidRPr="00C474CD">
        <w:rPr>
          <w:spacing w:val="-5"/>
        </w:rPr>
        <w:t>infusjoner</w:t>
      </w:r>
      <w:r w:rsidRPr="00C474CD">
        <w:rPr>
          <w:spacing w:val="-3"/>
        </w:rPr>
        <w:t xml:space="preserve"> </w:t>
      </w:r>
      <w:r>
        <w:t>som</w:t>
      </w:r>
      <w:r w:rsidRPr="00C474CD">
        <w:rPr>
          <w:spacing w:val="-3"/>
        </w:rPr>
        <w:t xml:space="preserve"> </w:t>
      </w:r>
      <w:r>
        <w:t>kasseres:</w:t>
      </w:r>
      <w:r w:rsidRPr="00C474CD">
        <w:rPr>
          <w:spacing w:val="-5"/>
        </w:rPr>
        <w:t xml:space="preserve"> </w:t>
      </w:r>
      <w:r w:rsidR="003A6633" w:rsidRPr="00C474CD">
        <w:rPr>
          <w:spacing w:val="-5"/>
        </w:rPr>
        <w:br/>
        <w:t xml:space="preserve">Emballasje </w:t>
      </w:r>
      <w:r>
        <w:t xml:space="preserve">med pasientetikett </w:t>
      </w:r>
      <w:r w:rsidR="003A6633">
        <w:t xml:space="preserve">kastes </w:t>
      </w:r>
      <w:r>
        <w:t>i gul kanyleboks/</w:t>
      </w:r>
      <w:r w:rsidR="003A6633">
        <w:t>risiko</w:t>
      </w:r>
      <w:r>
        <w:t>avfallsboks.</w:t>
      </w:r>
      <w:r w:rsidR="003A6633">
        <w:t xml:space="preserve"> </w:t>
      </w:r>
      <w:r w:rsidR="003A6633">
        <w:br/>
      </w:r>
      <w:r w:rsidR="003A6633" w:rsidRPr="00C1161E">
        <w:rPr>
          <w:color w:val="000000" w:themeColor="text1"/>
        </w:rPr>
        <w:t>OBS! ikke benyttes samme kanyleboks som til stikkende/skjærende avfall</w:t>
      </w:r>
      <w:r w:rsidR="007D74B9" w:rsidRPr="00C1161E">
        <w:rPr>
          <w:color w:val="000000" w:themeColor="text1"/>
        </w:rPr>
        <w:t xml:space="preserve"> </w:t>
      </w:r>
    </w:p>
    <w:p w14:paraId="6F0622F7" w14:textId="77777777" w:rsidR="007D74B9" w:rsidRPr="00C1161E" w:rsidRDefault="007D74B9" w:rsidP="00C474CD">
      <w:pPr>
        <w:tabs>
          <w:tab w:val="left" w:pos="567"/>
        </w:tabs>
        <w:spacing w:line="276" w:lineRule="auto"/>
        <w:ind w:left="142" w:right="829"/>
        <w:rPr>
          <w:color w:val="000000" w:themeColor="text1"/>
        </w:rPr>
      </w:pPr>
    </w:p>
    <w:p w14:paraId="130F0831" w14:textId="47A0DF6E" w:rsidR="007D74B9" w:rsidRDefault="007D74B9" w:rsidP="00C474CD">
      <w:pPr>
        <w:tabs>
          <w:tab w:val="left" w:pos="567"/>
        </w:tabs>
        <w:spacing w:line="276" w:lineRule="auto"/>
        <w:ind w:left="142" w:right="829"/>
        <w:sectPr w:rsidR="007D74B9" w:rsidSect="007D74B9">
          <w:pgSz w:w="11910" w:h="16840" w:code="9"/>
          <w:pgMar w:top="1361" w:right="1134" w:bottom="1202" w:left="1276" w:header="0" w:footer="998" w:gutter="0"/>
          <w:cols w:space="708"/>
        </w:sectPr>
      </w:pPr>
    </w:p>
    <w:p w14:paraId="42B9FA8B" w14:textId="77777777" w:rsidR="00141FFE" w:rsidRPr="00C474CD" w:rsidRDefault="004430A4" w:rsidP="00C474CD">
      <w:pPr>
        <w:pStyle w:val="Overskrift1"/>
        <w:numPr>
          <w:ilvl w:val="0"/>
          <w:numId w:val="7"/>
        </w:numPr>
        <w:tabs>
          <w:tab w:val="left" w:pos="567"/>
        </w:tabs>
        <w:spacing w:before="11"/>
        <w:ind w:left="567" w:hanging="425"/>
        <w:jc w:val="left"/>
        <w:rPr>
          <w:b/>
          <w:bCs/>
          <w:color w:val="2D74B5"/>
        </w:rPr>
      </w:pPr>
      <w:bookmarkStart w:id="15" w:name="_bookmark16"/>
      <w:bookmarkEnd w:id="15"/>
      <w:r w:rsidRPr="00C474CD">
        <w:rPr>
          <w:b/>
          <w:bCs/>
          <w:color w:val="2D74B5"/>
          <w:spacing w:val="-2"/>
        </w:rPr>
        <w:lastRenderedPageBreak/>
        <w:t>Referanser</w:t>
      </w:r>
    </w:p>
    <w:p w14:paraId="73CD8FEB" w14:textId="253D7592" w:rsidR="00141FFE" w:rsidRDefault="004430A4" w:rsidP="00C474CD">
      <w:pPr>
        <w:pStyle w:val="Listeavsnitt"/>
        <w:numPr>
          <w:ilvl w:val="0"/>
          <w:numId w:val="1"/>
        </w:numPr>
        <w:tabs>
          <w:tab w:val="left" w:pos="861"/>
        </w:tabs>
        <w:spacing w:before="175" w:line="259" w:lineRule="auto"/>
        <w:ind w:right="626"/>
      </w:pPr>
      <w:r>
        <w:t>Metodebok.no – Lukket legemiddelsløyfe - Istandgjøring, tilberedning og utdeling av legemidler</w:t>
      </w:r>
      <w:r w:rsidR="003A6633">
        <w:t xml:space="preserve"> </w:t>
      </w:r>
    </w:p>
    <w:p w14:paraId="3437273E" w14:textId="3EA55C3E" w:rsidR="003D7AE9" w:rsidRDefault="003D7AE9" w:rsidP="003D7AE9">
      <w:pPr>
        <w:pStyle w:val="Listeavsnitt"/>
        <w:numPr>
          <w:ilvl w:val="0"/>
          <w:numId w:val="1"/>
        </w:numPr>
        <w:tabs>
          <w:tab w:val="left" w:pos="861"/>
        </w:tabs>
        <w:spacing w:line="259" w:lineRule="auto"/>
        <w:ind w:right="626"/>
      </w:pPr>
      <w:r>
        <w:t>Forskrift om legemiddelhåndtering for virksomheter og helsepersonell som yter helsehjelp (Legemiddelhåndteringsforskriften)</w:t>
      </w:r>
    </w:p>
    <w:p w14:paraId="66FDF511" w14:textId="5A2B1166" w:rsidR="00141FFE" w:rsidRDefault="003A6633" w:rsidP="00C474CD">
      <w:pPr>
        <w:pStyle w:val="Listeavsnitt"/>
        <w:numPr>
          <w:ilvl w:val="0"/>
          <w:numId w:val="1"/>
        </w:numPr>
        <w:tabs>
          <w:tab w:val="left" w:pos="861"/>
        </w:tabs>
        <w:spacing w:before="1" w:line="259" w:lineRule="auto"/>
        <w:ind w:right="1736"/>
      </w:pPr>
      <w:r>
        <w:t xml:space="preserve">VVHF Retningslinjer </w:t>
      </w:r>
      <w:r w:rsidR="003D7AE9">
        <w:t>for</w:t>
      </w:r>
      <w:r>
        <w:t xml:space="preserve"> legemiddelhåndtering</w:t>
      </w:r>
    </w:p>
    <w:sectPr w:rsidR="00141FFE">
      <w:pgSz w:w="11910" w:h="16840"/>
      <w:pgMar w:top="1920" w:right="1133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B7D9" w14:textId="77777777" w:rsidR="00376980" w:rsidRDefault="00376980">
      <w:r>
        <w:separator/>
      </w:r>
    </w:p>
  </w:endnote>
  <w:endnote w:type="continuationSeparator" w:id="0">
    <w:p w14:paraId="49CD6C02" w14:textId="77777777" w:rsidR="00376980" w:rsidRDefault="00376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1080" w14:textId="77777777" w:rsidR="00376980" w:rsidRDefault="00376980">
      <w:r>
        <w:separator/>
      </w:r>
    </w:p>
  </w:footnote>
  <w:footnote w:type="continuationSeparator" w:id="0">
    <w:p w14:paraId="78E4756B" w14:textId="77777777" w:rsidR="00376980" w:rsidRDefault="00376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548A4" w14:textId="1CCE8781" w:rsidR="006601D8" w:rsidRDefault="006601D8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038"/>
    <w:multiLevelType w:val="multilevel"/>
    <w:tmpl w:val="423ED606"/>
    <w:lvl w:ilvl="0">
      <w:start w:val="4"/>
      <w:numFmt w:val="decimal"/>
      <w:lvlText w:val="%1"/>
      <w:lvlJc w:val="left"/>
      <w:pPr>
        <w:ind w:left="499" w:hanging="358"/>
      </w:pPr>
      <w:rPr>
        <w:rFonts w:hint="default"/>
        <w:lang w:val="nn-NO" w:eastAsia="en-US" w:bidi="ar-SA"/>
      </w:rPr>
    </w:lvl>
    <w:lvl w:ilvl="1">
      <w:start w:val="4"/>
      <w:numFmt w:val="decimal"/>
      <w:lvlText w:val="%1.%2"/>
      <w:lvlJc w:val="left"/>
      <w:pPr>
        <w:ind w:left="499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D78"/>
        <w:spacing w:val="0"/>
        <w:w w:val="100"/>
        <w:sz w:val="24"/>
        <w:szCs w:val="24"/>
        <w:lang w:val="nn-NO" w:eastAsia="en-US" w:bidi="ar-SA"/>
      </w:rPr>
    </w:lvl>
    <w:lvl w:ilvl="2">
      <w:numFmt w:val="bullet"/>
      <w:lvlText w:val="•"/>
      <w:lvlJc w:val="left"/>
      <w:pPr>
        <w:ind w:left="2299" w:hanging="358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199" w:hanging="358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099" w:hanging="358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999" w:hanging="358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899" w:hanging="358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798" w:hanging="358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698" w:hanging="358"/>
      </w:pPr>
      <w:rPr>
        <w:rFonts w:hint="default"/>
        <w:lang w:val="nn-NO" w:eastAsia="en-US" w:bidi="ar-SA"/>
      </w:rPr>
    </w:lvl>
  </w:abstractNum>
  <w:abstractNum w:abstractNumId="1" w15:restartNumberingAfterBreak="0">
    <w:nsid w:val="01AC4CED"/>
    <w:multiLevelType w:val="multilevel"/>
    <w:tmpl w:val="C5E0AF3C"/>
    <w:lvl w:ilvl="0">
      <w:start w:val="4"/>
      <w:numFmt w:val="decimal"/>
      <w:lvlText w:val="%1"/>
      <w:lvlJc w:val="left"/>
      <w:pPr>
        <w:ind w:left="499" w:hanging="358"/>
      </w:pPr>
      <w:rPr>
        <w:rFonts w:hint="default"/>
        <w:lang w:val="nn-NO" w:eastAsia="en-US" w:bidi="ar-SA"/>
      </w:rPr>
    </w:lvl>
    <w:lvl w:ilvl="1">
      <w:start w:val="3"/>
      <w:numFmt w:val="decimal"/>
      <w:lvlText w:val="%1.%2"/>
      <w:lvlJc w:val="left"/>
      <w:pPr>
        <w:ind w:left="499" w:hanging="35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D78"/>
        <w:spacing w:val="0"/>
        <w:w w:val="100"/>
        <w:sz w:val="24"/>
        <w:szCs w:val="24"/>
        <w:lang w:val="nn-NO" w:eastAsia="en-US" w:bidi="ar-SA"/>
      </w:rPr>
    </w:lvl>
    <w:lvl w:ilvl="2">
      <w:numFmt w:val="bullet"/>
      <w:lvlText w:val="•"/>
      <w:lvlJc w:val="left"/>
      <w:pPr>
        <w:ind w:left="2299" w:hanging="358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199" w:hanging="358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099" w:hanging="358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4999" w:hanging="358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899" w:hanging="358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798" w:hanging="358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698" w:hanging="358"/>
      </w:pPr>
      <w:rPr>
        <w:rFonts w:hint="default"/>
        <w:lang w:val="nn-NO" w:eastAsia="en-US" w:bidi="ar-SA"/>
      </w:rPr>
    </w:lvl>
  </w:abstractNum>
  <w:abstractNum w:abstractNumId="2" w15:restartNumberingAfterBreak="0">
    <w:nsid w:val="09AA5E2A"/>
    <w:multiLevelType w:val="hybridMultilevel"/>
    <w:tmpl w:val="55806C9C"/>
    <w:lvl w:ilvl="0" w:tplc="F3AA684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6810B2B4">
      <w:numFmt w:val="bullet"/>
      <w:lvlText w:val="•"/>
      <w:lvlJc w:val="left"/>
      <w:pPr>
        <w:ind w:left="1723" w:hanging="360"/>
      </w:pPr>
      <w:rPr>
        <w:rFonts w:hint="default"/>
        <w:lang w:val="nn-NO" w:eastAsia="en-US" w:bidi="ar-SA"/>
      </w:rPr>
    </w:lvl>
    <w:lvl w:ilvl="2" w:tplc="149E73D4">
      <w:numFmt w:val="bullet"/>
      <w:lvlText w:val="•"/>
      <w:lvlJc w:val="left"/>
      <w:pPr>
        <w:ind w:left="2587" w:hanging="360"/>
      </w:pPr>
      <w:rPr>
        <w:rFonts w:hint="default"/>
        <w:lang w:val="nn-NO" w:eastAsia="en-US" w:bidi="ar-SA"/>
      </w:rPr>
    </w:lvl>
    <w:lvl w:ilvl="3" w:tplc="13AE7790">
      <w:numFmt w:val="bullet"/>
      <w:lvlText w:val="•"/>
      <w:lvlJc w:val="left"/>
      <w:pPr>
        <w:ind w:left="3451" w:hanging="360"/>
      </w:pPr>
      <w:rPr>
        <w:rFonts w:hint="default"/>
        <w:lang w:val="nn-NO" w:eastAsia="en-US" w:bidi="ar-SA"/>
      </w:rPr>
    </w:lvl>
    <w:lvl w:ilvl="4" w:tplc="48125688">
      <w:numFmt w:val="bullet"/>
      <w:lvlText w:val="•"/>
      <w:lvlJc w:val="left"/>
      <w:pPr>
        <w:ind w:left="4315" w:hanging="360"/>
      </w:pPr>
      <w:rPr>
        <w:rFonts w:hint="default"/>
        <w:lang w:val="nn-NO" w:eastAsia="en-US" w:bidi="ar-SA"/>
      </w:rPr>
    </w:lvl>
    <w:lvl w:ilvl="5" w:tplc="169A9640">
      <w:numFmt w:val="bullet"/>
      <w:lvlText w:val="•"/>
      <w:lvlJc w:val="left"/>
      <w:pPr>
        <w:ind w:left="5179" w:hanging="360"/>
      </w:pPr>
      <w:rPr>
        <w:rFonts w:hint="default"/>
        <w:lang w:val="nn-NO" w:eastAsia="en-US" w:bidi="ar-SA"/>
      </w:rPr>
    </w:lvl>
    <w:lvl w:ilvl="6" w:tplc="7A323D92">
      <w:numFmt w:val="bullet"/>
      <w:lvlText w:val="•"/>
      <w:lvlJc w:val="left"/>
      <w:pPr>
        <w:ind w:left="6043" w:hanging="360"/>
      </w:pPr>
      <w:rPr>
        <w:rFonts w:hint="default"/>
        <w:lang w:val="nn-NO" w:eastAsia="en-US" w:bidi="ar-SA"/>
      </w:rPr>
    </w:lvl>
    <w:lvl w:ilvl="7" w:tplc="7D92CF8A">
      <w:numFmt w:val="bullet"/>
      <w:lvlText w:val="•"/>
      <w:lvlJc w:val="left"/>
      <w:pPr>
        <w:ind w:left="6906" w:hanging="360"/>
      </w:pPr>
      <w:rPr>
        <w:rFonts w:hint="default"/>
        <w:lang w:val="nn-NO" w:eastAsia="en-US" w:bidi="ar-SA"/>
      </w:rPr>
    </w:lvl>
    <w:lvl w:ilvl="8" w:tplc="90189040">
      <w:numFmt w:val="bullet"/>
      <w:lvlText w:val="•"/>
      <w:lvlJc w:val="left"/>
      <w:pPr>
        <w:ind w:left="7770" w:hanging="360"/>
      </w:pPr>
      <w:rPr>
        <w:rFonts w:hint="default"/>
        <w:lang w:val="nn-NO" w:eastAsia="en-US" w:bidi="ar-SA"/>
      </w:rPr>
    </w:lvl>
  </w:abstractNum>
  <w:abstractNum w:abstractNumId="3" w15:restartNumberingAfterBreak="0">
    <w:nsid w:val="1EEE409C"/>
    <w:multiLevelType w:val="multilevel"/>
    <w:tmpl w:val="E2546CBE"/>
    <w:lvl w:ilvl="0">
      <w:start w:val="4"/>
      <w:numFmt w:val="decimal"/>
      <w:lvlText w:val="%1"/>
      <w:lvlJc w:val="left"/>
      <w:pPr>
        <w:ind w:left="964" w:hanging="384"/>
      </w:pPr>
      <w:rPr>
        <w:rFonts w:hint="default"/>
        <w:lang w:val="nn-NO" w:eastAsia="en-US" w:bidi="ar-SA"/>
      </w:rPr>
    </w:lvl>
    <w:lvl w:ilvl="1">
      <w:start w:val="2"/>
      <w:numFmt w:val="decimal"/>
      <w:lvlText w:val="%1.%2."/>
      <w:lvlJc w:val="left"/>
      <w:pPr>
        <w:ind w:left="964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nn-NO" w:eastAsia="en-US" w:bidi="ar-SA"/>
      </w:rPr>
    </w:lvl>
    <w:lvl w:ilvl="2">
      <w:numFmt w:val="bullet"/>
      <w:lvlText w:val="•"/>
      <w:lvlJc w:val="left"/>
      <w:pPr>
        <w:ind w:left="2667" w:hanging="384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521" w:hanging="384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375" w:hanging="384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5229" w:hanging="384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6083" w:hanging="384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936" w:hanging="384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790" w:hanging="384"/>
      </w:pPr>
      <w:rPr>
        <w:rFonts w:hint="default"/>
        <w:lang w:val="nn-NO" w:eastAsia="en-US" w:bidi="ar-SA"/>
      </w:rPr>
    </w:lvl>
  </w:abstractNum>
  <w:abstractNum w:abstractNumId="4" w15:restartNumberingAfterBreak="0">
    <w:nsid w:val="21365482"/>
    <w:multiLevelType w:val="multilevel"/>
    <w:tmpl w:val="6A7C932C"/>
    <w:lvl w:ilvl="0">
      <w:start w:val="4"/>
      <w:numFmt w:val="decimal"/>
      <w:lvlText w:val="%1"/>
      <w:lvlJc w:val="left"/>
      <w:pPr>
        <w:ind w:left="911" w:hanging="331"/>
      </w:pPr>
      <w:rPr>
        <w:rFonts w:hint="default"/>
        <w:lang w:val="nn-NO" w:eastAsia="en-US" w:bidi="ar-SA"/>
      </w:rPr>
    </w:lvl>
    <w:lvl w:ilvl="1">
      <w:start w:val="4"/>
      <w:numFmt w:val="decimal"/>
      <w:lvlText w:val="%1.%2"/>
      <w:lvlJc w:val="left"/>
      <w:pPr>
        <w:ind w:left="911" w:hanging="3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2">
      <w:numFmt w:val="bullet"/>
      <w:lvlText w:val="•"/>
      <w:lvlJc w:val="left"/>
      <w:pPr>
        <w:ind w:left="2635" w:hanging="331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493" w:hanging="331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351" w:hanging="331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5209" w:hanging="331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6067" w:hanging="331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924" w:hanging="331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782" w:hanging="331"/>
      </w:pPr>
      <w:rPr>
        <w:rFonts w:hint="default"/>
        <w:lang w:val="nn-NO" w:eastAsia="en-US" w:bidi="ar-SA"/>
      </w:rPr>
    </w:lvl>
  </w:abstractNum>
  <w:abstractNum w:abstractNumId="5" w15:restartNumberingAfterBreak="0">
    <w:nsid w:val="21E22194"/>
    <w:multiLevelType w:val="hybridMultilevel"/>
    <w:tmpl w:val="EABE0DD2"/>
    <w:lvl w:ilvl="0" w:tplc="B4EA0F9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7AE87342">
      <w:numFmt w:val="bullet"/>
      <w:lvlText w:val="•"/>
      <w:lvlJc w:val="left"/>
      <w:pPr>
        <w:ind w:left="1723" w:hanging="360"/>
      </w:pPr>
      <w:rPr>
        <w:rFonts w:hint="default"/>
        <w:lang w:val="nn-NO" w:eastAsia="en-US" w:bidi="ar-SA"/>
      </w:rPr>
    </w:lvl>
    <w:lvl w:ilvl="2" w:tplc="152EF658">
      <w:numFmt w:val="bullet"/>
      <w:lvlText w:val="•"/>
      <w:lvlJc w:val="left"/>
      <w:pPr>
        <w:ind w:left="2587" w:hanging="360"/>
      </w:pPr>
      <w:rPr>
        <w:rFonts w:hint="default"/>
        <w:lang w:val="nn-NO" w:eastAsia="en-US" w:bidi="ar-SA"/>
      </w:rPr>
    </w:lvl>
    <w:lvl w:ilvl="3" w:tplc="41604A16">
      <w:numFmt w:val="bullet"/>
      <w:lvlText w:val="•"/>
      <w:lvlJc w:val="left"/>
      <w:pPr>
        <w:ind w:left="3451" w:hanging="360"/>
      </w:pPr>
      <w:rPr>
        <w:rFonts w:hint="default"/>
        <w:lang w:val="nn-NO" w:eastAsia="en-US" w:bidi="ar-SA"/>
      </w:rPr>
    </w:lvl>
    <w:lvl w:ilvl="4" w:tplc="97A2A402">
      <w:numFmt w:val="bullet"/>
      <w:lvlText w:val="•"/>
      <w:lvlJc w:val="left"/>
      <w:pPr>
        <w:ind w:left="4315" w:hanging="360"/>
      </w:pPr>
      <w:rPr>
        <w:rFonts w:hint="default"/>
        <w:lang w:val="nn-NO" w:eastAsia="en-US" w:bidi="ar-SA"/>
      </w:rPr>
    </w:lvl>
    <w:lvl w:ilvl="5" w:tplc="8124AA92">
      <w:numFmt w:val="bullet"/>
      <w:lvlText w:val="•"/>
      <w:lvlJc w:val="left"/>
      <w:pPr>
        <w:ind w:left="5179" w:hanging="360"/>
      </w:pPr>
      <w:rPr>
        <w:rFonts w:hint="default"/>
        <w:lang w:val="nn-NO" w:eastAsia="en-US" w:bidi="ar-SA"/>
      </w:rPr>
    </w:lvl>
    <w:lvl w:ilvl="6" w:tplc="13724FC6">
      <w:numFmt w:val="bullet"/>
      <w:lvlText w:val="•"/>
      <w:lvlJc w:val="left"/>
      <w:pPr>
        <w:ind w:left="6043" w:hanging="360"/>
      </w:pPr>
      <w:rPr>
        <w:rFonts w:hint="default"/>
        <w:lang w:val="nn-NO" w:eastAsia="en-US" w:bidi="ar-SA"/>
      </w:rPr>
    </w:lvl>
    <w:lvl w:ilvl="7" w:tplc="F320A076">
      <w:numFmt w:val="bullet"/>
      <w:lvlText w:val="•"/>
      <w:lvlJc w:val="left"/>
      <w:pPr>
        <w:ind w:left="6906" w:hanging="360"/>
      </w:pPr>
      <w:rPr>
        <w:rFonts w:hint="default"/>
        <w:lang w:val="nn-NO" w:eastAsia="en-US" w:bidi="ar-SA"/>
      </w:rPr>
    </w:lvl>
    <w:lvl w:ilvl="8" w:tplc="4838E2E2">
      <w:numFmt w:val="bullet"/>
      <w:lvlText w:val="•"/>
      <w:lvlJc w:val="left"/>
      <w:pPr>
        <w:ind w:left="7770" w:hanging="360"/>
      </w:pPr>
      <w:rPr>
        <w:rFonts w:hint="default"/>
        <w:lang w:val="nn-NO" w:eastAsia="en-US" w:bidi="ar-SA"/>
      </w:rPr>
    </w:lvl>
  </w:abstractNum>
  <w:abstractNum w:abstractNumId="6" w15:restartNumberingAfterBreak="0">
    <w:nsid w:val="47F07D46"/>
    <w:multiLevelType w:val="multilevel"/>
    <w:tmpl w:val="51F6D2C8"/>
    <w:lvl w:ilvl="0">
      <w:start w:val="1"/>
      <w:numFmt w:val="decimal"/>
      <w:lvlText w:val="%1."/>
      <w:lvlJc w:val="left"/>
      <w:pPr>
        <w:ind w:left="580" w:hanging="44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1022" w:hanging="6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2">
      <w:numFmt w:val="bullet"/>
      <w:lvlText w:val="•"/>
      <w:lvlJc w:val="left"/>
      <w:pPr>
        <w:ind w:left="920" w:hanging="660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1020" w:hanging="660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2231" w:hanging="660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3442" w:hanging="660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4653" w:hanging="660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5864" w:hanging="660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076" w:hanging="660"/>
      </w:pPr>
      <w:rPr>
        <w:rFonts w:hint="default"/>
        <w:lang w:val="nn-NO" w:eastAsia="en-US" w:bidi="ar-SA"/>
      </w:rPr>
    </w:lvl>
  </w:abstractNum>
  <w:abstractNum w:abstractNumId="7" w15:restartNumberingAfterBreak="0">
    <w:nsid w:val="4FDD17CF"/>
    <w:multiLevelType w:val="multilevel"/>
    <w:tmpl w:val="F1E6B352"/>
    <w:lvl w:ilvl="0">
      <w:start w:val="1"/>
      <w:numFmt w:val="decimal"/>
      <w:lvlText w:val="%1."/>
      <w:lvlJc w:val="left"/>
      <w:pPr>
        <w:ind w:left="2204" w:hanging="360"/>
        <w:jc w:val="right"/>
      </w:pPr>
      <w:rPr>
        <w:rFonts w:hint="default"/>
        <w:color w:val="0070C0"/>
        <w:spacing w:val="-1"/>
        <w:w w:val="99"/>
        <w:lang w:val="nn-NO" w:eastAsia="en-US" w:bidi="ar-SA"/>
      </w:rPr>
    </w:lvl>
    <w:lvl w:ilvl="1">
      <w:start w:val="1"/>
      <w:numFmt w:val="decimal"/>
      <w:lvlText w:val="%1.%2"/>
      <w:lvlJc w:val="left"/>
      <w:pPr>
        <w:ind w:left="-777" w:hanging="358"/>
      </w:pPr>
      <w:rPr>
        <w:rFonts w:hint="default"/>
        <w:spacing w:val="0"/>
        <w:w w:val="100"/>
        <w:lang w:val="nn-NO" w:eastAsia="en-US" w:bidi="ar-SA"/>
      </w:rPr>
    </w:lvl>
    <w:lvl w:ilvl="2">
      <w:numFmt w:val="bullet"/>
      <w:lvlText w:val=""/>
      <w:lvlJc w:val="left"/>
      <w:pPr>
        <w:ind w:left="-41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3">
      <w:numFmt w:val="bullet"/>
      <w:lvlText w:val="•"/>
      <w:lvlJc w:val="left"/>
      <w:pPr>
        <w:ind w:left="699" w:hanging="358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1774" w:hanging="358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2849" w:hanging="358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3924" w:hanging="358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4999" w:hanging="358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6073" w:hanging="358"/>
      </w:pPr>
      <w:rPr>
        <w:rFonts w:hint="default"/>
        <w:lang w:val="nn-NO" w:eastAsia="en-US" w:bidi="ar-SA"/>
      </w:rPr>
    </w:lvl>
  </w:abstractNum>
  <w:abstractNum w:abstractNumId="8" w15:restartNumberingAfterBreak="0">
    <w:nsid w:val="50AF12FF"/>
    <w:multiLevelType w:val="multilevel"/>
    <w:tmpl w:val="D1C62D48"/>
    <w:lvl w:ilvl="0">
      <w:start w:val="4"/>
      <w:numFmt w:val="decimal"/>
      <w:lvlText w:val="%1"/>
      <w:lvlJc w:val="left"/>
      <w:pPr>
        <w:ind w:left="559" w:hanging="418"/>
      </w:pPr>
      <w:rPr>
        <w:rFonts w:hint="default"/>
        <w:lang w:val="nn-NO" w:eastAsia="en-US" w:bidi="ar-SA"/>
      </w:rPr>
    </w:lvl>
    <w:lvl w:ilvl="1">
      <w:start w:val="2"/>
      <w:numFmt w:val="decimal"/>
      <w:lvlText w:val="%1.%2."/>
      <w:lvlJc w:val="left"/>
      <w:pPr>
        <w:ind w:left="559" w:hanging="418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4D78"/>
        <w:spacing w:val="-2"/>
        <w:w w:val="100"/>
        <w:sz w:val="24"/>
        <w:szCs w:val="24"/>
        <w:lang w:val="nn-NO" w:eastAsia="en-US" w:bidi="ar-SA"/>
      </w:rPr>
    </w:lvl>
    <w:lvl w:ilvl="2">
      <w:numFmt w:val="bullet"/>
      <w:lvlText w:val="•"/>
      <w:lvlJc w:val="left"/>
      <w:pPr>
        <w:ind w:left="2347" w:hanging="418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241" w:hanging="418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135" w:hanging="418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5029" w:hanging="418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5923" w:hanging="418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816" w:hanging="418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710" w:hanging="418"/>
      </w:pPr>
      <w:rPr>
        <w:rFonts w:hint="default"/>
        <w:lang w:val="nn-NO" w:eastAsia="en-US" w:bidi="ar-SA"/>
      </w:rPr>
    </w:lvl>
  </w:abstractNum>
  <w:abstractNum w:abstractNumId="9" w15:restartNumberingAfterBreak="0">
    <w:nsid w:val="63ED527C"/>
    <w:multiLevelType w:val="multilevel"/>
    <w:tmpl w:val="30CC56F8"/>
    <w:lvl w:ilvl="0">
      <w:start w:val="4"/>
      <w:numFmt w:val="decimal"/>
      <w:lvlText w:val="%1"/>
      <w:lvlJc w:val="left"/>
      <w:pPr>
        <w:ind w:left="911" w:hanging="331"/>
      </w:pPr>
      <w:rPr>
        <w:rFonts w:hint="default"/>
        <w:lang w:val="nn-NO" w:eastAsia="en-US" w:bidi="ar-SA"/>
      </w:rPr>
    </w:lvl>
    <w:lvl w:ilvl="1">
      <w:start w:val="3"/>
      <w:numFmt w:val="decimal"/>
      <w:lvlText w:val="%1.%2"/>
      <w:lvlJc w:val="left"/>
      <w:pPr>
        <w:ind w:left="911" w:hanging="3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2">
      <w:numFmt w:val="bullet"/>
      <w:lvlText w:val="•"/>
      <w:lvlJc w:val="left"/>
      <w:pPr>
        <w:ind w:left="2635" w:hanging="331"/>
      </w:pPr>
      <w:rPr>
        <w:rFonts w:hint="default"/>
        <w:lang w:val="nn-NO" w:eastAsia="en-US" w:bidi="ar-SA"/>
      </w:rPr>
    </w:lvl>
    <w:lvl w:ilvl="3">
      <w:numFmt w:val="bullet"/>
      <w:lvlText w:val="•"/>
      <w:lvlJc w:val="left"/>
      <w:pPr>
        <w:ind w:left="3493" w:hanging="331"/>
      </w:pPr>
      <w:rPr>
        <w:rFonts w:hint="default"/>
        <w:lang w:val="nn-NO" w:eastAsia="en-US" w:bidi="ar-SA"/>
      </w:rPr>
    </w:lvl>
    <w:lvl w:ilvl="4">
      <w:numFmt w:val="bullet"/>
      <w:lvlText w:val="•"/>
      <w:lvlJc w:val="left"/>
      <w:pPr>
        <w:ind w:left="4351" w:hanging="331"/>
      </w:pPr>
      <w:rPr>
        <w:rFonts w:hint="default"/>
        <w:lang w:val="nn-NO" w:eastAsia="en-US" w:bidi="ar-SA"/>
      </w:rPr>
    </w:lvl>
    <w:lvl w:ilvl="5">
      <w:numFmt w:val="bullet"/>
      <w:lvlText w:val="•"/>
      <w:lvlJc w:val="left"/>
      <w:pPr>
        <w:ind w:left="5209" w:hanging="331"/>
      </w:pPr>
      <w:rPr>
        <w:rFonts w:hint="default"/>
        <w:lang w:val="nn-NO" w:eastAsia="en-US" w:bidi="ar-SA"/>
      </w:rPr>
    </w:lvl>
    <w:lvl w:ilvl="6">
      <w:numFmt w:val="bullet"/>
      <w:lvlText w:val="•"/>
      <w:lvlJc w:val="left"/>
      <w:pPr>
        <w:ind w:left="6067" w:hanging="331"/>
      </w:pPr>
      <w:rPr>
        <w:rFonts w:hint="default"/>
        <w:lang w:val="nn-NO" w:eastAsia="en-US" w:bidi="ar-SA"/>
      </w:rPr>
    </w:lvl>
    <w:lvl w:ilvl="7">
      <w:numFmt w:val="bullet"/>
      <w:lvlText w:val="•"/>
      <w:lvlJc w:val="left"/>
      <w:pPr>
        <w:ind w:left="6924" w:hanging="331"/>
      </w:pPr>
      <w:rPr>
        <w:rFonts w:hint="default"/>
        <w:lang w:val="nn-NO" w:eastAsia="en-US" w:bidi="ar-SA"/>
      </w:rPr>
    </w:lvl>
    <w:lvl w:ilvl="8">
      <w:numFmt w:val="bullet"/>
      <w:lvlText w:val="•"/>
      <w:lvlJc w:val="left"/>
      <w:pPr>
        <w:ind w:left="7782" w:hanging="331"/>
      </w:pPr>
      <w:rPr>
        <w:rFonts w:hint="default"/>
        <w:lang w:val="nn-NO" w:eastAsia="en-US" w:bidi="ar-SA"/>
      </w:rPr>
    </w:lvl>
  </w:abstractNum>
  <w:abstractNum w:abstractNumId="10" w15:restartNumberingAfterBreak="0">
    <w:nsid w:val="7EBE2349"/>
    <w:multiLevelType w:val="hybridMultilevel"/>
    <w:tmpl w:val="DF124A74"/>
    <w:lvl w:ilvl="0" w:tplc="9118B8C6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16808486">
      <w:numFmt w:val="bullet"/>
      <w:lvlText w:val="•"/>
      <w:lvlJc w:val="left"/>
      <w:pPr>
        <w:ind w:left="1723" w:hanging="360"/>
      </w:pPr>
      <w:rPr>
        <w:rFonts w:hint="default"/>
        <w:lang w:val="nn-NO" w:eastAsia="en-US" w:bidi="ar-SA"/>
      </w:rPr>
    </w:lvl>
    <w:lvl w:ilvl="2" w:tplc="9C4EE7C2">
      <w:numFmt w:val="bullet"/>
      <w:lvlText w:val="•"/>
      <w:lvlJc w:val="left"/>
      <w:pPr>
        <w:ind w:left="2587" w:hanging="360"/>
      </w:pPr>
      <w:rPr>
        <w:rFonts w:hint="default"/>
        <w:lang w:val="nn-NO" w:eastAsia="en-US" w:bidi="ar-SA"/>
      </w:rPr>
    </w:lvl>
    <w:lvl w:ilvl="3" w:tplc="BDEEFEFC">
      <w:numFmt w:val="bullet"/>
      <w:lvlText w:val="•"/>
      <w:lvlJc w:val="left"/>
      <w:pPr>
        <w:ind w:left="3451" w:hanging="360"/>
      </w:pPr>
      <w:rPr>
        <w:rFonts w:hint="default"/>
        <w:lang w:val="nn-NO" w:eastAsia="en-US" w:bidi="ar-SA"/>
      </w:rPr>
    </w:lvl>
    <w:lvl w:ilvl="4" w:tplc="91C6F332">
      <w:numFmt w:val="bullet"/>
      <w:lvlText w:val="•"/>
      <w:lvlJc w:val="left"/>
      <w:pPr>
        <w:ind w:left="4315" w:hanging="360"/>
      </w:pPr>
      <w:rPr>
        <w:rFonts w:hint="default"/>
        <w:lang w:val="nn-NO" w:eastAsia="en-US" w:bidi="ar-SA"/>
      </w:rPr>
    </w:lvl>
    <w:lvl w:ilvl="5" w:tplc="73D8A1B8">
      <w:numFmt w:val="bullet"/>
      <w:lvlText w:val="•"/>
      <w:lvlJc w:val="left"/>
      <w:pPr>
        <w:ind w:left="5179" w:hanging="360"/>
      </w:pPr>
      <w:rPr>
        <w:rFonts w:hint="default"/>
        <w:lang w:val="nn-NO" w:eastAsia="en-US" w:bidi="ar-SA"/>
      </w:rPr>
    </w:lvl>
    <w:lvl w:ilvl="6" w:tplc="77B4CCCC">
      <w:numFmt w:val="bullet"/>
      <w:lvlText w:val="•"/>
      <w:lvlJc w:val="left"/>
      <w:pPr>
        <w:ind w:left="6043" w:hanging="360"/>
      </w:pPr>
      <w:rPr>
        <w:rFonts w:hint="default"/>
        <w:lang w:val="nn-NO" w:eastAsia="en-US" w:bidi="ar-SA"/>
      </w:rPr>
    </w:lvl>
    <w:lvl w:ilvl="7" w:tplc="63BA49AE">
      <w:numFmt w:val="bullet"/>
      <w:lvlText w:val="•"/>
      <w:lvlJc w:val="left"/>
      <w:pPr>
        <w:ind w:left="6906" w:hanging="360"/>
      </w:pPr>
      <w:rPr>
        <w:rFonts w:hint="default"/>
        <w:lang w:val="nn-NO" w:eastAsia="en-US" w:bidi="ar-SA"/>
      </w:rPr>
    </w:lvl>
    <w:lvl w:ilvl="8" w:tplc="EE84EE1A">
      <w:numFmt w:val="bullet"/>
      <w:lvlText w:val="•"/>
      <w:lvlJc w:val="left"/>
      <w:pPr>
        <w:ind w:left="7770" w:hanging="360"/>
      </w:pPr>
      <w:rPr>
        <w:rFonts w:hint="default"/>
        <w:lang w:val="nn-NO" w:eastAsia="en-US" w:bidi="ar-SA"/>
      </w:rPr>
    </w:lvl>
  </w:abstractNum>
  <w:num w:numId="1" w16cid:durableId="1122530560">
    <w:abstractNumId w:val="5"/>
  </w:num>
  <w:num w:numId="2" w16cid:durableId="329137555">
    <w:abstractNumId w:val="2"/>
  </w:num>
  <w:num w:numId="3" w16cid:durableId="1036273389">
    <w:abstractNumId w:val="0"/>
  </w:num>
  <w:num w:numId="4" w16cid:durableId="928929451">
    <w:abstractNumId w:val="1"/>
  </w:num>
  <w:num w:numId="5" w16cid:durableId="1333487500">
    <w:abstractNumId w:val="8"/>
  </w:num>
  <w:num w:numId="6" w16cid:durableId="241836704">
    <w:abstractNumId w:val="10"/>
  </w:num>
  <w:num w:numId="7" w16cid:durableId="2069448485">
    <w:abstractNumId w:val="7"/>
  </w:num>
  <w:num w:numId="8" w16cid:durableId="1884438217">
    <w:abstractNumId w:val="4"/>
  </w:num>
  <w:num w:numId="9" w16cid:durableId="2090493071">
    <w:abstractNumId w:val="9"/>
  </w:num>
  <w:num w:numId="10" w16cid:durableId="1626347892">
    <w:abstractNumId w:val="3"/>
  </w:num>
  <w:num w:numId="11" w16cid:durableId="492184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FE"/>
    <w:rsid w:val="000E5FA0"/>
    <w:rsid w:val="000F575E"/>
    <w:rsid w:val="00114DF6"/>
    <w:rsid w:val="00141FFE"/>
    <w:rsid w:val="00171133"/>
    <w:rsid w:val="001D7B54"/>
    <w:rsid w:val="001F2CC0"/>
    <w:rsid w:val="002219D0"/>
    <w:rsid w:val="002D4AF5"/>
    <w:rsid w:val="00323C5E"/>
    <w:rsid w:val="00376980"/>
    <w:rsid w:val="0039190B"/>
    <w:rsid w:val="003A6633"/>
    <w:rsid w:val="003D4AC4"/>
    <w:rsid w:val="003D7AE9"/>
    <w:rsid w:val="003F3164"/>
    <w:rsid w:val="00440E2C"/>
    <w:rsid w:val="004430A4"/>
    <w:rsid w:val="004672FC"/>
    <w:rsid w:val="004707AF"/>
    <w:rsid w:val="00477175"/>
    <w:rsid w:val="00484A86"/>
    <w:rsid w:val="004A50B7"/>
    <w:rsid w:val="004C6545"/>
    <w:rsid w:val="00526118"/>
    <w:rsid w:val="005D0B54"/>
    <w:rsid w:val="005D48E1"/>
    <w:rsid w:val="0060186B"/>
    <w:rsid w:val="006414C3"/>
    <w:rsid w:val="006601D8"/>
    <w:rsid w:val="00695038"/>
    <w:rsid w:val="006F352A"/>
    <w:rsid w:val="00733686"/>
    <w:rsid w:val="0075219F"/>
    <w:rsid w:val="007C0900"/>
    <w:rsid w:val="007D74B9"/>
    <w:rsid w:val="0082424C"/>
    <w:rsid w:val="00866A38"/>
    <w:rsid w:val="008B228C"/>
    <w:rsid w:val="008C4D92"/>
    <w:rsid w:val="00934C6C"/>
    <w:rsid w:val="009A1616"/>
    <w:rsid w:val="00A03F09"/>
    <w:rsid w:val="00A126CC"/>
    <w:rsid w:val="00A51DEA"/>
    <w:rsid w:val="00B10178"/>
    <w:rsid w:val="00B35867"/>
    <w:rsid w:val="00C1161E"/>
    <w:rsid w:val="00C474CD"/>
    <w:rsid w:val="00C73DCA"/>
    <w:rsid w:val="00C74CC6"/>
    <w:rsid w:val="00CE7F5D"/>
    <w:rsid w:val="00D07BF0"/>
    <w:rsid w:val="00D6282B"/>
    <w:rsid w:val="00ED5ABD"/>
    <w:rsid w:val="00F00870"/>
    <w:rsid w:val="00F70893"/>
    <w:rsid w:val="00FD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87083"/>
  <w15:docId w15:val="{5DF4300B-2659-4B43-931B-00932514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b-NO"/>
    </w:rPr>
  </w:style>
  <w:style w:type="paragraph" w:styleId="Overskrift1">
    <w:name w:val="heading 1"/>
    <w:basedOn w:val="Normal"/>
    <w:uiPriority w:val="9"/>
    <w:qFormat/>
    <w:pPr>
      <w:spacing w:before="17"/>
      <w:ind w:left="860" w:hanging="359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Overskrift2">
    <w:name w:val="heading 2"/>
    <w:basedOn w:val="Normal"/>
    <w:uiPriority w:val="9"/>
    <w:unhideWhenUsed/>
    <w:qFormat/>
    <w:pPr>
      <w:spacing w:before="1"/>
      <w:ind w:left="891" w:hanging="390"/>
      <w:outlineLvl w:val="1"/>
    </w:pPr>
    <w:rPr>
      <w:rFonts w:ascii="Calibri Light" w:eastAsia="Calibri Light" w:hAnsi="Calibri Light" w:cs="Calibri Light"/>
      <w:sz w:val="26"/>
      <w:szCs w:val="26"/>
    </w:rPr>
  </w:style>
  <w:style w:type="paragraph" w:styleId="Overskrift3">
    <w:name w:val="heading 3"/>
    <w:basedOn w:val="Normal"/>
    <w:uiPriority w:val="9"/>
    <w:unhideWhenUsed/>
    <w:qFormat/>
    <w:pPr>
      <w:ind w:left="497" w:hanging="356"/>
      <w:outlineLvl w:val="2"/>
    </w:pPr>
    <w:rPr>
      <w:rFonts w:ascii="Calibri Light" w:eastAsia="Calibri Light" w:hAnsi="Calibri Light" w:cs="Calibri Light"/>
      <w:sz w:val="24"/>
      <w:szCs w:val="24"/>
    </w:rPr>
  </w:style>
  <w:style w:type="paragraph" w:styleId="Overskrift4">
    <w:name w:val="heading 4"/>
    <w:basedOn w:val="Normal"/>
    <w:uiPriority w:val="9"/>
    <w:unhideWhenUsed/>
    <w:qFormat/>
    <w:pPr>
      <w:spacing w:before="37"/>
      <w:ind w:left="141"/>
      <w:outlineLvl w:val="3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1">
    <w:name w:val="toc 1"/>
    <w:basedOn w:val="Normal"/>
    <w:uiPriority w:val="1"/>
    <w:qFormat/>
    <w:pPr>
      <w:spacing w:before="120"/>
      <w:ind w:left="580" w:hanging="439"/>
    </w:pPr>
  </w:style>
  <w:style w:type="paragraph" w:styleId="INNH2">
    <w:name w:val="toc 2"/>
    <w:basedOn w:val="Normal"/>
    <w:uiPriority w:val="1"/>
    <w:qFormat/>
    <w:pPr>
      <w:spacing w:before="120"/>
      <w:ind w:left="1022" w:hanging="660"/>
    </w:pPr>
  </w:style>
  <w:style w:type="paragraph" w:styleId="INNH3">
    <w:name w:val="toc 3"/>
    <w:basedOn w:val="Normal"/>
    <w:uiPriority w:val="1"/>
    <w:qFormat/>
    <w:pPr>
      <w:spacing w:before="123"/>
      <w:ind w:left="907" w:hanging="329"/>
    </w:pPr>
  </w:style>
  <w:style w:type="paragraph" w:styleId="Brdtekst">
    <w:name w:val="Body Text"/>
    <w:basedOn w:val="Normal"/>
    <w:uiPriority w:val="1"/>
    <w:qFormat/>
  </w:style>
  <w:style w:type="paragraph" w:styleId="Tittel">
    <w:name w:val="Title"/>
    <w:basedOn w:val="Normal"/>
    <w:uiPriority w:val="10"/>
    <w:qFormat/>
    <w:pPr>
      <w:spacing w:before="1"/>
      <w:ind w:left="2457" w:right="2606" w:firstLine="3"/>
      <w:jc w:val="center"/>
    </w:pPr>
    <w:rPr>
      <w:b/>
      <w:bCs/>
      <w:sz w:val="44"/>
      <w:szCs w:val="44"/>
    </w:rPr>
  </w:style>
  <w:style w:type="paragraph" w:styleId="Listeavsnitt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07"/>
    </w:pPr>
  </w:style>
  <w:style w:type="paragraph" w:styleId="Topptekst">
    <w:name w:val="header"/>
    <w:basedOn w:val="Normal"/>
    <w:link w:val="TopptekstTegn"/>
    <w:uiPriority w:val="99"/>
    <w:unhideWhenUsed/>
    <w:rsid w:val="006601D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601D8"/>
    <w:rPr>
      <w:rFonts w:ascii="Calibri" w:eastAsia="Calibri" w:hAnsi="Calibri" w:cs="Calibri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601D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601D8"/>
    <w:rPr>
      <w:rFonts w:ascii="Calibri" w:eastAsia="Calibri" w:hAnsi="Calibri" w:cs="Calibri"/>
      <w:lang w:val="nn-NO"/>
    </w:rPr>
  </w:style>
  <w:style w:type="paragraph" w:styleId="Revisjon">
    <w:name w:val="Revision"/>
    <w:hidden/>
    <w:uiPriority w:val="99"/>
    <w:semiHidden/>
    <w:rsid w:val="006601D8"/>
    <w:pPr>
      <w:widowControl/>
      <w:autoSpaceDE/>
      <w:autoSpaceDN/>
    </w:pPr>
    <w:rPr>
      <w:rFonts w:ascii="Calibri" w:eastAsia="Calibri" w:hAnsi="Calibri" w:cs="Calibri"/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1017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B1017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B10178"/>
    <w:rPr>
      <w:rFonts w:ascii="Calibri" w:eastAsia="Calibri" w:hAnsi="Calibri" w:cs="Calibri"/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1017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10178"/>
    <w:rPr>
      <w:rFonts w:ascii="Calibri" w:eastAsia="Calibri" w:hAnsi="Calibri" w:cs="Calibri"/>
      <w:b/>
      <w:bCs/>
      <w:sz w:val="20"/>
      <w:szCs w:val="20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C3FF-B18C-41C5-ADDE-E9A1ED3B84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1807</Words>
  <Characters>9579</Characters>
  <Application>Microsoft Office Word</Application>
  <DocSecurity>0</DocSecurity>
  <Lines>79</Lines>
  <Paragraphs>22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</Company>
  <LinksUpToDate>false</LinksUpToDate>
  <CharactersWithSpaces>11364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Rødhammer Larsen</dc:creator>
  <cp:lastModifiedBy>Nina Bjerknes</cp:lastModifiedBy>
  <cp:revision>17</cp:revision>
  <dcterms:created xsi:type="dcterms:W3CDTF">2025-08-08T11:18:00Z</dcterms:created>
  <dcterms:modified xsi:type="dcterms:W3CDTF">2025-08-15T09:00:00Z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for Microsoft 365</vt:lpwstr>
  </property>
</Properties>
</file>