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0A" w:rsidRPr="00B30A14" w:rsidRDefault="00DD7D8E" w:rsidP="001F5A0A">
      <w:pPr>
        <w:tabs>
          <w:tab w:val="left" w:pos="6600"/>
        </w:tabs>
        <w:spacing w:line="240" w:lineRule="auto"/>
        <w:contextualSpacing/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FE66C" wp14:editId="07579F8B">
                <wp:simplePos x="0" y="0"/>
                <wp:positionH relativeFrom="column">
                  <wp:posOffset>3764280</wp:posOffset>
                </wp:positionH>
                <wp:positionV relativeFrom="paragraph">
                  <wp:posOffset>-481330</wp:posOffset>
                </wp:positionV>
                <wp:extent cx="2933700" cy="87630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8E" w:rsidRDefault="00DD7D8E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Pasientinformasjon</w:t>
                            </w:r>
                          </w:p>
                          <w:p w:rsidR="00DD7D8E" w:rsidRPr="00DD7D8E" w:rsidRDefault="008B65D7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Seksjon for bildediagnostikk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</w:r>
                            <w:r w:rsidR="00D00942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Røntgen</w:t>
                            </w:r>
                            <w:r w:rsidR="00D00942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FE66C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296.4pt;margin-top:-37.9pt;width:231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cYJ1AIAAPEFAAAOAAAAZHJzL2Uyb0RvYy54bWysVNtu2zAMfR+wfxD07voS5WKjTtHG8TCg&#10;uwDtPkC25ViYLXmSUqcb9u+j5CR1updhmx8MSaQOecgjXt8cuhY9MaW5FCkOrwKMmChlxcUuxV8e&#10;c2+FkTZUVLSVgqX4mWl8s3775nroExbJRrYVUwhAhE6GPsWNMX3i+7psWEf1leyZAGMtVUcNbNXO&#10;rxQdAL1r/SgIFv4gVdUrWTKt4TQbjXjt8OualeZTXWtmUJtiyM24v3L/wv799TVNdor2DS+PadC/&#10;yKKjXEDQM1RGDUV7xX+D6nippJa1uSpl58u65iVzHIBNGLxi89DQnjkuUBzdn8uk/x9s+fHps0K8&#10;SjHBSNAOWvTIvmpTyK8aEVueodcJeD304GcOd/IAbXZUdX8vS/ASctNQsWO3SsmhYbSC9EJ7059c&#10;HXG0BSmGD7KCOHRvpAM61KqztYNqIECHNj2fW8MOBpVwGMWz2TIAUwm21XIxg7UNQZPT7V5p847J&#10;DtlFihW03qHTp3ttRteTiw0mZM7bFs5p0oqLA8AcTyA2XLU2m4Xr5o84iLer7Yp4JFpsPRJkmXeb&#10;b4i3yMPlPJtlm00W/rRxQ5I0vKqYsGFOygrJn3XuqPFRE2dtadnyysLZlLTaFZtWoScKys7ddyzI&#10;xM2/TMPVC7i8ohRGJLiLYi9frJYeycnci5fBygvC+C5eBCQmWX5J6Z4L9u+U0JDieB7NRzFdcLOv&#10;n53ZFbtRcO2+A+WMjMPAfpYxdGvfwSMfz0+qcAPEQjjOk5LQpOMGRk7LOxDSBMUqdysqh2gob8f1&#10;pIKW9UsFQSUnfTidW2mPIjeH4gAoVvyFrJ5B8UqCIEG7MCdh0Uj1HaMBZk6K9bc9VQyj9r2AVxOH&#10;hNgh5TZkvoxgo6aWYmqhogSoFBuMxuXGjINt3yu+ayDSWDYhb+Gl1dw9gpesgIrdwFxxpI4z0A6u&#10;6d55vUzq9S8AAAD//wMAUEsDBBQABgAIAAAAIQAbSPAA4AAAAAsBAAAPAAAAZHJzL2Rvd25yZXYu&#10;eG1sTI/BTsMwEETvSPyDtUjcWoeIlBKyqSpEERcOhEr06MTbJCVeR7bbhr/HPcFtVjOaeVusJjOI&#10;EznfW0a4mycgiBure24Rtp+b2RKED4q1GiwTwg95WJXXV4XKtT3zB52q0IpYwj5XCF0IYy6lbzoy&#10;ys/tSBy9vXVGhXi6VmqnzrHcDDJNkoU0que40KmRnjtqvqujQXDvrpZfZr+udoFeDpt0pw+vb4i3&#10;N9P6CUSgKfyF4YIf0aGMTLU9svZiQMge04geEGYPWRSXRJLdR1UjLNIUZFnI/z+UvwAAAP//AwBQ&#10;SwECLQAUAAYACAAAACEAtoM4kv4AAADhAQAAEwAAAAAAAAAAAAAAAAAAAAAAW0NvbnRlbnRfVHlw&#10;ZXNdLnhtbFBLAQItABQABgAIAAAAIQA4/SH/1gAAAJQBAAALAAAAAAAAAAAAAAAAAC8BAABfcmVs&#10;cy8ucmVsc1BLAQItABQABgAIAAAAIQD69cYJ1AIAAPEFAAAOAAAAAAAAAAAAAAAAAC4CAABkcnMv&#10;ZTJvRG9jLnhtbFBLAQItABQABgAIAAAAIQAbSPAA4AAAAAsBAAAPAAAAAAAAAAAAAAAAAC4FAABk&#10;cnMvZG93bnJldi54bWxQSwUGAAAAAAQABADzAAAAOwYAAAAA&#10;" filled="f" stroked="f" strokecolor="white [3212]">
                <v:textbox>
                  <w:txbxContent>
                    <w:p w:rsidR="00DD7D8E" w:rsidRDefault="00DD7D8E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Pasientinformasjon</w:t>
                      </w:r>
                    </w:p>
                    <w:p w:rsidR="00DD7D8E" w:rsidRPr="00DD7D8E" w:rsidRDefault="008B65D7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Seksjon for bildediagnostikk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</w:r>
                      <w:r w:rsidR="00D00942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Røntgen</w:t>
                      </w:r>
                      <w:r w:rsidR="00D00942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1A7AF4" wp14:editId="49EB9AD6">
                <wp:simplePos x="0" y="0"/>
                <wp:positionH relativeFrom="column">
                  <wp:posOffset>3787140</wp:posOffset>
                </wp:positionH>
                <wp:positionV relativeFrom="page">
                  <wp:posOffset>533400</wp:posOffset>
                </wp:positionV>
                <wp:extent cx="2941320" cy="746760"/>
                <wp:effectExtent l="0" t="0" r="11430" b="1524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746760"/>
                        </a:xfrm>
                        <a:prstGeom prst="roundRect">
                          <a:avLst/>
                        </a:prstGeom>
                        <a:solidFill>
                          <a:srgbClr val="5599EE"/>
                        </a:solidFill>
                        <a:ln>
                          <a:solidFill>
                            <a:srgbClr val="5599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087C9" id="Avrundet rektangel 5" o:spid="_x0000_s1026" style="position:absolute;margin-left:298.2pt;margin-top:42pt;width:231.6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4loQIAALwFAAAOAAAAZHJzL2Uyb0RvYy54bWysVEtv2zAMvg/YfxB0X51kSbsEdYqgj2FA&#10;0RZth54VWYqNyaJGKXGyXz9KfrTrih2K5aBQJvmR/ETy9GxfG7ZT6CuwOR8fjThTVkJR2U3Ovz9e&#10;ffrCmQ/CFsKAVTk/KM/Plh8/nDZuoSZQgikUMgKxftG4nJchuEWWeVmqWvgjcMqSUgPWItAVN1mB&#10;oiH02mST0eg4awALhyCV9/T1olXyZcLXWslwq7VXgZmcU24hnZjOdTyz5alYbFC4spJdGuIdWdSi&#10;shR0gLoQQbAtVn9B1ZVE8KDDkYQ6A60rqVINVM149Kqah1I4lWohcrwbaPL/D1be7O6QVUXOZ5xZ&#10;UdMTrXa4tQVRhuoHvdxGGTaLPDXOL8j8wd1hd/MkxqL3Guv4T+WwfeL2MHCr9oFJ+jiZT8efJ/QE&#10;knQn0+OT40R+9uzt0IevCmoWhZwjUBb39ICJV7G79oHCkn1vFyN6MFVxVRmTLrhZnxtkO0GPPZvN&#10;55eXMW9y+cPM2Pd5Ek50zSIPbeVJCgejIqCx90oTk7HWlHLqYTUkJKRUNoxbVSkK1eU5ol+fZuz6&#10;6JGSToARWVN9A3YH0Fu2ID12W21nH11VGoHBefSvxFrnwSNFBhsG57qygG8BGKqqi9za9yS11ESW&#10;1lAcqM8Q2gH0Tl5V9MrXwoc7gTRx1Bi0RcItHdpAk3PoJM5KwF9vfY/2NAik5ayhCc65/7kVqDgz&#10;3yyNyHw8ncaRT5fp7CQ2H77UrF9q7LY+B+qbMe0rJ5MY7YPpRY1QP9GyWcWopBJWUuycy4D95Ty0&#10;m4XWlVSrVTKjMXciXNsHJyN4ZDU28OP+SaDrWj3QkNxAP+1i8arZW9voaWG1DaCrNAnPvHZ804pI&#10;jdOts7iDXt6T1fPSXf4GAAD//wMAUEsDBBQABgAIAAAAIQAbgFjd3gAAAAsBAAAPAAAAZHJzL2Rv&#10;d25yZXYueG1sTI/LTsMwEEX3SPyDNUjsqN0SQptmUvEQ2woaPsBNpklKPI5i59G/x13BcmaO7pyb&#10;7mbTipF611hGWC4UCOLClg1XCN/5x8MahPOaS91aJoQLOdhltzepTko78ReNB1+JEMIu0Qi1910i&#10;pStqMtotbEccbifbG+3D2Fey7PUUwk0rV0rF0uiGw4dad/RWU/FzGAyCev+s9tHrcHl8jjbN5Pf5&#10;mJ/PiPd388sWhKfZ/8Fw1Q/qkAWnox24dKJFeNrEUUAR1lHodAVUWIE4IqzUMgaZpfJ/h+wXAAD/&#10;/wMAUEsBAi0AFAAGAAgAAAAhALaDOJL+AAAA4QEAABMAAAAAAAAAAAAAAAAAAAAAAFtDb250ZW50&#10;X1R5cGVzXS54bWxQSwECLQAUAAYACAAAACEAOP0h/9YAAACUAQAACwAAAAAAAAAAAAAAAAAvAQAA&#10;X3JlbHMvLnJlbHNQSwECLQAUAAYACAAAACEAzmT+JaECAAC8BQAADgAAAAAAAAAAAAAAAAAuAgAA&#10;ZHJzL2Uyb0RvYy54bWxQSwECLQAUAAYACAAAACEAG4BY3d4AAAALAQAADwAAAAAAAAAAAAAAAAD7&#10;BAAAZHJzL2Rvd25yZXYueG1sUEsFBgAAAAAEAAQA8wAAAAYGAAAAAA==&#10;" fillcolor="#59e" strokecolor="#59e" strokeweight="2pt">
                <w10:wrap anchory="page"/>
              </v:roundrect>
            </w:pict>
          </mc:Fallback>
        </mc:AlternateContent>
      </w:r>
      <w:r w:rsidR="0051307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>
                <wp:simplePos x="0" y="0"/>
                <wp:positionH relativeFrom="column">
                  <wp:posOffset>-85725</wp:posOffset>
                </wp:positionH>
                <wp:positionV relativeFrom="page">
                  <wp:posOffset>1059180</wp:posOffset>
                </wp:positionV>
                <wp:extent cx="3035935" cy="495300"/>
                <wp:effectExtent l="0" t="1905" r="2540" b="0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A0A" w:rsidRPr="00973FEA" w:rsidRDefault="001F5A0A" w:rsidP="001F5A0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6.75pt;margin-top:83.4pt;width:239.0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CuwAIAANMFAAAOAAAAZHJzL2Uyb0RvYy54bWysVG1vmzAQ/j5p/8HydwokJgFUUrUhTJO6&#10;F6ndD3DABGtgM9sJ6ar9951N3tp+mbbxwbJ9x3PP3T2+65t916IdU5pLkeHwKsCIiVJWXGwy/O2x&#10;8GKMtKGioq0ULMNPTOObxft310OfsolsZFsxhQBE6HToM9wY06e+r8uGdVRfyZ4JMNZSddTAUW38&#10;StEB0LvWnwTBzB+kqnolS6Y13OajES8cfl2z0nypa80MajMM3IxblVvXdvUX1zTdKNo3vDzQoH/B&#10;oqNcQNATVE4NRVvF30B1vFRSy9pclbLzZV3zkrkcIJsweJXNQ0N75nKB4uj+VCb9/2DLz7uvCvEK&#10;eoeRoB206JHtDbqTexTb6gy9TsHpoQc3s4dr62kz1f29LL9rJOSyoWLDbnUP1R5xjldKyaFhtALC&#10;oQXzL9BGaG1x18MnWUFkujXSYe9r1dkYUB8EAaFxT6dmWXYlXE6DaZRMI4xKsJEkmgaumz5Nj3/3&#10;SpsPTHbIbjKsgJ5Dp7t7bSwbmh5dbDAhC962ThCteHEBjuMNxIZfrc2ycP19ToJkFa9i4pHJbOWR&#10;IM+922JJvFkRzqN8mi+XefjLxg1J2vCqYsKGOWotJH/Wy4PqR5Wc1KZlyysLZylptVkvW4V2FLRe&#10;uM/VHCxnN/8lDVcEyOVVSuGEBHeTxCtm8dwjBYm8ZB7EXhAmd8ksIAnJi5cp3XPB/j0lNGQ4iSbR&#10;qK8z6Ve5Be57mxtNO25gmrS8y3B8cqKpleBKVK61hvJ23F+UwtI/lwLafWy0E6zV6KhWs1/vD48F&#10;wKyY17J6AgUrCQIDmcIkhE0j1U+MBpgqGdY/tlQxjNqPAl5BEhJix5A7kGg+gYO6tKwvLVSUAJVh&#10;g9G4XZpxdG17xTcNRBqfopC38HJq7kR9ZnV4bzA5XG6HKWdH0+XZeZ1n8eI3AAAA//8DAFBLAwQU&#10;AAYACAAAACEAHIuZyd8AAAALAQAADwAAAGRycy9kb3ducmV2LnhtbEyPy07DMBBF90j8gzVI7Fq7&#10;xbXaEKdCILYgykPqzk2mSUQ8jmK3CX/PsKLL0T26c26+nXwnzjjENpCFxVyBQCpD1VJt4eP9ebYG&#10;EZOjynWB0MIPRtgW11e5y6ow0hued6kWXEIxcxaalPpMylg26F2chx6Js2MYvEt8DrWsBjdyue/k&#10;UikjvWuJPzSux8cGy+/dyVv4fDnuv7R6rZ/8qh/DpCT5jbT29mZ6uAeRcEr/MPzpszoU7HQIJ6qi&#10;6CzMFncrRjkwhjcwoY02IA4WllqvQRa5vNxQ/AIAAP//AwBQSwECLQAUAAYACAAAACEAtoM4kv4A&#10;AADhAQAAEwAAAAAAAAAAAAAAAAAAAAAAW0NvbnRlbnRfVHlwZXNdLnhtbFBLAQItABQABgAIAAAA&#10;IQA4/SH/1gAAAJQBAAALAAAAAAAAAAAAAAAAAC8BAABfcmVscy8ucmVsc1BLAQItABQABgAIAAAA&#10;IQAPAPCuwAIAANMFAAAOAAAAAAAAAAAAAAAAAC4CAABkcnMvZTJvRG9jLnhtbFBLAQItABQABgAI&#10;AAAAIQAci5nJ3wAAAAsBAAAPAAAAAAAAAAAAAAAAABoFAABkcnMvZG93bnJldi54bWxQSwUGAAAA&#10;AAQABADzAAAAJgYAAAAA&#10;" o:allowoverlap="f" filled="f" stroked="f">
                <o:lock v:ext="edit" aspectratio="t"/>
                <v:textbox>
                  <w:txbxContent>
                    <w:p w:rsidR="001F5A0A" w:rsidRPr="00973FEA" w:rsidRDefault="001F5A0A" w:rsidP="001F5A0A">
                      <w:pPr>
                        <w:contextualSpacing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B811D6" w:rsidRPr="000102AF" w:rsidRDefault="00B811D6" w:rsidP="00B811D6">
      <w:pPr>
        <w:rPr>
          <w:b/>
          <w:sz w:val="32"/>
          <w:szCs w:val="32"/>
        </w:rPr>
      </w:pPr>
      <w:r>
        <w:rPr>
          <w:b/>
          <w:sz w:val="32"/>
          <w:szCs w:val="32"/>
        </w:rPr>
        <w:t>Urtic</w:t>
      </w:r>
      <w:r w:rsidRPr="000102AF">
        <w:rPr>
          <w:b/>
          <w:sz w:val="32"/>
          <w:szCs w:val="32"/>
        </w:rPr>
        <w:t>aria (elveblest) etter intravenøs injeksjon av kontrastmiddel</w:t>
      </w:r>
    </w:p>
    <w:p w:rsidR="00B811D6" w:rsidRDefault="004F0BA5" w:rsidP="00B811D6">
      <w:pPr>
        <w:rPr>
          <w:sz w:val="24"/>
          <w:szCs w:val="24"/>
        </w:rPr>
      </w:pPr>
      <w:r>
        <w:rPr>
          <w:rFonts w:asciiTheme="majorHAnsi" w:hAnsiTheme="majorHAnsi"/>
        </w:rPr>
        <w:br/>
      </w:r>
      <w:r w:rsidR="00B811D6">
        <w:rPr>
          <w:sz w:val="24"/>
          <w:szCs w:val="24"/>
        </w:rPr>
        <w:t xml:space="preserve">Urticaria (elveblest) er et kløende utslett som består av bleke/rødrosa vabler i huden. Det er en vanlig tilstand, 20 % av befolkningen får det i løpet av livet. </w:t>
      </w:r>
    </w:p>
    <w:p w:rsidR="00B811D6" w:rsidRDefault="00B811D6" w:rsidP="00B811D6">
      <w:pPr>
        <w:rPr>
          <w:sz w:val="24"/>
          <w:szCs w:val="24"/>
        </w:rPr>
      </w:pPr>
      <w:r>
        <w:rPr>
          <w:sz w:val="24"/>
          <w:szCs w:val="24"/>
        </w:rPr>
        <w:t>Kontrastmiddelreaksjon er en av årsakene til urticari</w:t>
      </w:r>
      <w:bookmarkStart w:id="0" w:name="_GoBack"/>
      <w:bookmarkEnd w:id="0"/>
      <w:r>
        <w:rPr>
          <w:sz w:val="24"/>
          <w:szCs w:val="24"/>
        </w:rPr>
        <w:t xml:space="preserve">a. </w:t>
      </w:r>
    </w:p>
    <w:p w:rsidR="00B811D6" w:rsidRDefault="00B811D6" w:rsidP="00B811D6">
      <w:pPr>
        <w:rPr>
          <w:sz w:val="24"/>
          <w:szCs w:val="24"/>
        </w:rPr>
      </w:pPr>
      <w:r>
        <w:rPr>
          <w:sz w:val="24"/>
          <w:szCs w:val="24"/>
        </w:rPr>
        <w:t xml:space="preserve">Du har fått behandling med </w:t>
      </w:r>
      <w:r w:rsidRPr="000102AF">
        <w:rPr>
          <w:b/>
          <w:sz w:val="24"/>
          <w:szCs w:val="24"/>
        </w:rPr>
        <w:t>10 mg cetirizin</w:t>
      </w:r>
      <w:r>
        <w:rPr>
          <w:sz w:val="24"/>
          <w:szCs w:val="24"/>
        </w:rPr>
        <w:t xml:space="preserve"> tablett, som er et antihistamin (allergimedisin). Den demper kløe og utslett. </w:t>
      </w:r>
    </w:p>
    <w:p w:rsidR="00B811D6" w:rsidRDefault="00B811D6" w:rsidP="00B811D6">
      <w:pPr>
        <w:rPr>
          <w:sz w:val="24"/>
          <w:szCs w:val="24"/>
        </w:rPr>
      </w:pPr>
      <w:r>
        <w:rPr>
          <w:sz w:val="24"/>
          <w:szCs w:val="24"/>
        </w:rPr>
        <w:t>Ofte vil det være nok med én tablett. Hvis du har plager i over 24 timer, kan cetirizin 10 mg tablett kjøpes reseptfritt på apoteket. Vanlig dosering er 1 tablett daglig.</w:t>
      </w:r>
    </w:p>
    <w:p w:rsidR="00B811D6" w:rsidRDefault="00B811D6" w:rsidP="00B811D6">
      <w:pPr>
        <w:rPr>
          <w:sz w:val="24"/>
          <w:szCs w:val="24"/>
        </w:rPr>
      </w:pPr>
      <w:r>
        <w:rPr>
          <w:sz w:val="24"/>
          <w:szCs w:val="24"/>
        </w:rPr>
        <w:t xml:space="preserve">Ved forverring av plagene, eller hvis du ikke er bedre etter 5-7 dager, anbefaler vi at du kontakter fastlegen din (eventuelt legevakt utenom fastlegens åpningstid). </w:t>
      </w:r>
    </w:p>
    <w:p w:rsidR="00B811D6" w:rsidRDefault="00B811D6" w:rsidP="00B811D6">
      <w:pPr>
        <w:rPr>
          <w:sz w:val="24"/>
          <w:szCs w:val="24"/>
        </w:rPr>
      </w:pPr>
      <w:r w:rsidRPr="00C2569F">
        <w:rPr>
          <w:sz w:val="24"/>
          <w:szCs w:val="24"/>
        </w:rPr>
        <w:lastRenderedPageBreak/>
        <w:t xml:space="preserve">Urticaria regnes </w:t>
      </w:r>
      <w:r>
        <w:rPr>
          <w:sz w:val="24"/>
          <w:szCs w:val="24"/>
        </w:rPr>
        <w:t xml:space="preserve">i de fleste tilfeller </w:t>
      </w:r>
      <w:r w:rsidRPr="00C2569F">
        <w:rPr>
          <w:sz w:val="24"/>
          <w:szCs w:val="24"/>
        </w:rPr>
        <w:t>som en mild kontrastreaksjon. Det er ikke nødvendig med spesielle tiltak hvis det blir aktuelt med n</w:t>
      </w:r>
      <w:r>
        <w:rPr>
          <w:sz w:val="24"/>
          <w:szCs w:val="24"/>
        </w:rPr>
        <w:t>y undersøkelse med kontrast.</w:t>
      </w:r>
    </w:p>
    <w:p w:rsidR="003567CC" w:rsidRDefault="003567CC" w:rsidP="00D03CB0">
      <w:pPr>
        <w:spacing w:line="240" w:lineRule="auto"/>
        <w:contextualSpacing/>
        <w:rPr>
          <w:rFonts w:ascii="Cambria" w:hAnsi="Cambria"/>
        </w:rPr>
      </w:pPr>
    </w:p>
    <w:p w:rsidR="003567CC" w:rsidRPr="00B30A14" w:rsidRDefault="003567CC" w:rsidP="00D03CB0">
      <w:pPr>
        <w:spacing w:line="240" w:lineRule="auto"/>
        <w:contextualSpacing/>
        <w:rPr>
          <w:rFonts w:ascii="Cambria" w:hAnsi="Cambria"/>
        </w:rPr>
      </w:pPr>
    </w:p>
    <w:sectPr w:rsidR="003567CC" w:rsidRPr="00B30A14" w:rsidSect="00DF6EAB">
      <w:headerReference w:type="default" r:id="rId7"/>
      <w:footerReference w:type="default" r:id="rId8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7D" w:rsidRDefault="00DF7B7D" w:rsidP="00D03CB0">
      <w:pPr>
        <w:spacing w:after="0" w:line="240" w:lineRule="auto"/>
      </w:pPr>
      <w:r>
        <w:separator/>
      </w:r>
    </w:p>
  </w:endnote>
  <w:endnote w:type="continuationSeparator" w:id="0">
    <w:p w:rsidR="00DF7B7D" w:rsidRDefault="00DF7B7D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992"/>
      <w:gridCol w:w="567"/>
      <w:gridCol w:w="1545"/>
      <w:gridCol w:w="2141"/>
      <w:gridCol w:w="1276"/>
    </w:tblGrid>
    <w:tr w:rsidR="00E755B2" w:rsidRPr="000E3C12" w:rsidTr="00E755B2">
      <w:trPr>
        <w:cantSplit/>
        <w:trHeight w:val="274"/>
      </w:trPr>
      <w:tc>
        <w:tcPr>
          <w:tcW w:w="1701" w:type="dxa"/>
          <w:shd w:val="clear" w:color="auto" w:fill="auto"/>
          <w:vAlign w:val="center"/>
        </w:tcPr>
        <w:p w:rsidR="00E755B2" w:rsidRPr="000E3C12" w:rsidRDefault="00E755B2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eHåndbok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0E3C12">
            <w:rPr>
              <w:rFonts w:ascii="Cambria" w:hAnsi="Cambria"/>
              <w:sz w:val="18"/>
              <w:szCs w:val="18"/>
            </w:rPr>
            <w:t>Dok-id:</w:t>
          </w:r>
          <w:r w:rsidR="002D74E5">
            <w:rPr>
              <w:rFonts w:ascii="Cambria" w:hAnsi="Cambria"/>
              <w:sz w:val="18"/>
              <w:szCs w:val="18"/>
            </w:rPr>
            <w:t xml:space="preserve"> </w:t>
          </w:r>
          <w:r w:rsidR="002D74E5">
            <w:rPr>
              <w:rFonts w:ascii="Cambria" w:hAnsi="Cambria"/>
              <w:color w:val="000000"/>
              <w:sz w:val="18"/>
              <w:szCs w:val="18"/>
            </w:rPr>
            <w:t>108214</w:t>
          </w:r>
        </w:p>
      </w:tc>
      <w:tc>
        <w:tcPr>
          <w:tcW w:w="1276" w:type="dxa"/>
          <w:shd w:val="clear" w:color="auto" w:fill="auto"/>
          <w:vAlign w:val="center"/>
        </w:tcPr>
        <w:p w:rsidR="00E755B2" w:rsidRPr="000E3C12" w:rsidRDefault="00E755B2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</w:p>
      </w:tc>
      <w:tc>
        <w:tcPr>
          <w:tcW w:w="992" w:type="dxa"/>
          <w:shd w:val="clear" w:color="auto" w:fill="auto"/>
          <w:vAlign w:val="center"/>
        </w:tcPr>
        <w:p w:rsidR="00E755B2" w:rsidRPr="000E3C12" w:rsidRDefault="002D74E5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Vesjon:0</w:t>
          </w:r>
        </w:p>
      </w:tc>
      <w:tc>
        <w:tcPr>
          <w:tcW w:w="567" w:type="dxa"/>
          <w:shd w:val="clear" w:color="auto" w:fill="auto"/>
          <w:vAlign w:val="center"/>
        </w:tcPr>
        <w:p w:rsidR="00E755B2" w:rsidRPr="000E3C12" w:rsidRDefault="00E755B2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</w:p>
      </w:tc>
      <w:tc>
        <w:tcPr>
          <w:tcW w:w="1545" w:type="dxa"/>
          <w:shd w:val="clear" w:color="auto" w:fill="auto"/>
          <w:vAlign w:val="center"/>
        </w:tcPr>
        <w:p w:rsidR="00E755B2" w:rsidRPr="000E3C12" w:rsidRDefault="00E755B2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 xml:space="preserve">Sist oppdatert: </w:t>
          </w:r>
          <w:r w:rsidR="002D74E5">
            <w:rPr>
              <w:rFonts w:ascii="Cambria" w:hAnsi="Cambria"/>
              <w:sz w:val="18"/>
              <w:szCs w:val="18"/>
            </w:rPr>
            <w:t>15.11.2021</w:t>
          </w:r>
        </w:p>
      </w:tc>
      <w:tc>
        <w:tcPr>
          <w:tcW w:w="2141" w:type="dxa"/>
          <w:shd w:val="clear" w:color="auto" w:fill="auto"/>
          <w:vAlign w:val="center"/>
        </w:tcPr>
        <w:p w:rsidR="00E755B2" w:rsidRPr="000E3C12" w:rsidRDefault="00E755B2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</w:p>
      </w:tc>
      <w:tc>
        <w:tcPr>
          <w:tcW w:w="1276" w:type="dxa"/>
          <w:shd w:val="clear" w:color="auto" w:fill="auto"/>
          <w:vAlign w:val="center"/>
        </w:tcPr>
        <w:p w:rsidR="00E755B2" w:rsidRPr="000E3C12" w:rsidRDefault="00E755B2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2D74E5">
            <w:rPr>
              <w:rFonts w:ascii="Cambria" w:hAnsi="Cambria"/>
              <w:noProof/>
              <w:sz w:val="18"/>
              <w:szCs w:val="18"/>
            </w:rPr>
            <w:t>1</w: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2D74E5">
            <w:rPr>
              <w:rFonts w:ascii="Cambria" w:hAnsi="Cambria"/>
              <w:noProof/>
              <w:sz w:val="18"/>
              <w:szCs w:val="18"/>
            </w:rPr>
            <w:t>1</w: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EF7434" w:rsidRDefault="00EF7434" w:rsidP="00EF7434">
    <w:pPr>
      <w:pStyle w:val="Bunntekst"/>
    </w:pPr>
    <w:r>
      <w:tab/>
    </w:r>
  </w:p>
  <w:p w:rsidR="00EF7434" w:rsidRDefault="00EF743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7D" w:rsidRDefault="00DF7B7D" w:rsidP="00D03CB0">
      <w:pPr>
        <w:spacing w:after="0" w:line="240" w:lineRule="auto"/>
      </w:pPr>
      <w:r>
        <w:separator/>
      </w:r>
    </w:p>
  </w:footnote>
  <w:footnote w:type="continuationSeparator" w:id="0">
    <w:p w:rsidR="00DF7B7D" w:rsidRDefault="00DF7B7D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B0" w:rsidRDefault="001F5A0A">
    <w:pPr>
      <w:pStyle w:val="Topptekst"/>
    </w:pPr>
    <w:r>
      <w:br/>
    </w:r>
    <w:r>
      <w:br/>
    </w:r>
    <w:r w:rsidR="00D03CB0" w:rsidRPr="00D03CB0">
      <w:rPr>
        <w:noProof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7B"/>
    <w:rsid w:val="00004606"/>
    <w:rsid w:val="00081B54"/>
    <w:rsid w:val="000833CF"/>
    <w:rsid w:val="000A5B13"/>
    <w:rsid w:val="000E60A8"/>
    <w:rsid w:val="00117E78"/>
    <w:rsid w:val="001832ED"/>
    <w:rsid w:val="00193403"/>
    <w:rsid w:val="001A7901"/>
    <w:rsid w:val="001B357B"/>
    <w:rsid w:val="001B77F5"/>
    <w:rsid w:val="001D0862"/>
    <w:rsid w:val="001F5A0A"/>
    <w:rsid w:val="001F616B"/>
    <w:rsid w:val="002675A8"/>
    <w:rsid w:val="0028308B"/>
    <w:rsid w:val="002A00E3"/>
    <w:rsid w:val="002B14B8"/>
    <w:rsid w:val="002B411F"/>
    <w:rsid w:val="002D1A2F"/>
    <w:rsid w:val="002D74E5"/>
    <w:rsid w:val="00322FFA"/>
    <w:rsid w:val="00355FC5"/>
    <w:rsid w:val="003567CC"/>
    <w:rsid w:val="003C15BA"/>
    <w:rsid w:val="003D08BA"/>
    <w:rsid w:val="00414C00"/>
    <w:rsid w:val="0043709F"/>
    <w:rsid w:val="004420FC"/>
    <w:rsid w:val="00447544"/>
    <w:rsid w:val="00451DF1"/>
    <w:rsid w:val="00464C53"/>
    <w:rsid w:val="00491E62"/>
    <w:rsid w:val="00491FF1"/>
    <w:rsid w:val="004A4E73"/>
    <w:rsid w:val="004C4238"/>
    <w:rsid w:val="004F0BA5"/>
    <w:rsid w:val="004F2E80"/>
    <w:rsid w:val="00513075"/>
    <w:rsid w:val="00540A41"/>
    <w:rsid w:val="00543C68"/>
    <w:rsid w:val="00553353"/>
    <w:rsid w:val="00675CB3"/>
    <w:rsid w:val="006E42B3"/>
    <w:rsid w:val="00755405"/>
    <w:rsid w:val="00776C7B"/>
    <w:rsid w:val="007B5DBF"/>
    <w:rsid w:val="007E1B45"/>
    <w:rsid w:val="007E3AEA"/>
    <w:rsid w:val="0085306B"/>
    <w:rsid w:val="00897579"/>
    <w:rsid w:val="008A41E2"/>
    <w:rsid w:val="008B65D7"/>
    <w:rsid w:val="0090270E"/>
    <w:rsid w:val="00936851"/>
    <w:rsid w:val="00973FEA"/>
    <w:rsid w:val="00974CC8"/>
    <w:rsid w:val="00983162"/>
    <w:rsid w:val="00984047"/>
    <w:rsid w:val="009A2647"/>
    <w:rsid w:val="009E153E"/>
    <w:rsid w:val="009F6B78"/>
    <w:rsid w:val="00AC1C84"/>
    <w:rsid w:val="00B30A14"/>
    <w:rsid w:val="00B5045B"/>
    <w:rsid w:val="00B56CBC"/>
    <w:rsid w:val="00B72835"/>
    <w:rsid w:val="00B811D6"/>
    <w:rsid w:val="00BB0C08"/>
    <w:rsid w:val="00C026C7"/>
    <w:rsid w:val="00C23E29"/>
    <w:rsid w:val="00C5799C"/>
    <w:rsid w:val="00C871C8"/>
    <w:rsid w:val="00CA009C"/>
    <w:rsid w:val="00CB2AE3"/>
    <w:rsid w:val="00CC4DBE"/>
    <w:rsid w:val="00CC4E04"/>
    <w:rsid w:val="00CD7F5F"/>
    <w:rsid w:val="00D00942"/>
    <w:rsid w:val="00D03CB0"/>
    <w:rsid w:val="00D06FA6"/>
    <w:rsid w:val="00D16A7B"/>
    <w:rsid w:val="00D23E54"/>
    <w:rsid w:val="00D27D84"/>
    <w:rsid w:val="00D37D46"/>
    <w:rsid w:val="00D51F6C"/>
    <w:rsid w:val="00D665E3"/>
    <w:rsid w:val="00DD7D8E"/>
    <w:rsid w:val="00DF6EAB"/>
    <w:rsid w:val="00DF7B7D"/>
    <w:rsid w:val="00E26A8C"/>
    <w:rsid w:val="00E41EF3"/>
    <w:rsid w:val="00E71C1C"/>
    <w:rsid w:val="00E755B2"/>
    <w:rsid w:val="00E831FF"/>
    <w:rsid w:val="00E94496"/>
    <w:rsid w:val="00EC5283"/>
    <w:rsid w:val="00EF227F"/>
    <w:rsid w:val="00EF7434"/>
    <w:rsid w:val="00F2496A"/>
    <w:rsid w:val="00F25101"/>
    <w:rsid w:val="00F43666"/>
    <w:rsid w:val="00F84714"/>
    <w:rsid w:val="00FB33FA"/>
    <w:rsid w:val="00FD5AC2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57E3D33"/>
  <w15:docId w15:val="{4CAA5B26-5F0F-4B95-8342-115A015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Pasientinformasjon%20enkel%20A4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33A2-E3E3-43B2-8735-F2FA2E0D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Pasientinformasjon enkel A4 VVHF</Template>
  <TotalTime>1</TotalTime>
  <Pages>1</Pages>
  <Words>146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Wien</dc:creator>
  <cp:lastModifiedBy>Linda Titlestad Røyrvik</cp:lastModifiedBy>
  <cp:revision>2</cp:revision>
  <cp:lastPrinted>2014-02-18T08:48:00Z</cp:lastPrinted>
  <dcterms:created xsi:type="dcterms:W3CDTF">2021-11-15T13:55:00Z</dcterms:created>
  <dcterms:modified xsi:type="dcterms:W3CDTF">2021-11-15T13:55:00Z</dcterms:modified>
</cp:coreProperties>
</file>